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DC06" w14:textId="77777777" w:rsidR="00F2013F" w:rsidRPr="00943BDD" w:rsidRDefault="00F2013F" w:rsidP="00060EBB">
      <w:pPr>
        <w:spacing w:after="0" w:line="240" w:lineRule="auto"/>
        <w:jc w:val="center"/>
        <w:rPr>
          <w:rFonts w:ascii="Times New Roman" w:hAnsi="Times New Roman" w:cs="Times New Roman"/>
          <w:b/>
          <w:sz w:val="28"/>
          <w:szCs w:val="28"/>
        </w:rPr>
      </w:pPr>
      <w:bookmarkStart w:id="0" w:name="_Hlk109225014"/>
      <w:r w:rsidRPr="00943BDD">
        <w:rPr>
          <w:rFonts w:ascii="Times New Roman" w:hAnsi="Times New Roman" w:cs="Times New Roman"/>
          <w:b/>
          <w:sz w:val="28"/>
          <w:szCs w:val="28"/>
        </w:rPr>
        <w:t>DESIGNING LEARNING MATERIALS FOR TEACHING STUDENTS OF ENGLISH VILLAGE AT PARIT NANAS</w:t>
      </w:r>
    </w:p>
    <w:p w14:paraId="13800B0D" w14:textId="1CF74084" w:rsidR="00F2013F" w:rsidRPr="00943BDD" w:rsidRDefault="00F2013F" w:rsidP="00060EBB">
      <w:pPr>
        <w:spacing w:after="0" w:line="240" w:lineRule="auto"/>
        <w:jc w:val="center"/>
        <w:rPr>
          <w:rFonts w:ascii="Times New Roman" w:hAnsi="Times New Roman" w:cs="Times New Roman"/>
          <w:b/>
          <w:sz w:val="28"/>
          <w:szCs w:val="28"/>
        </w:rPr>
      </w:pPr>
      <w:r w:rsidRPr="00943BDD">
        <w:rPr>
          <w:rFonts w:ascii="Times New Roman" w:hAnsi="Times New Roman" w:cs="Times New Roman"/>
          <w:b/>
          <w:sz w:val="28"/>
          <w:szCs w:val="28"/>
        </w:rPr>
        <w:t xml:space="preserve"> KELURAHAN SIANTAN HULU</w:t>
      </w:r>
    </w:p>
    <w:bookmarkEnd w:id="0"/>
    <w:p w14:paraId="3234ACD8" w14:textId="77777777" w:rsidR="00F2013F" w:rsidRDefault="00F2013F" w:rsidP="00060EBB">
      <w:pPr>
        <w:spacing w:after="0" w:line="240" w:lineRule="auto"/>
        <w:jc w:val="center"/>
        <w:rPr>
          <w:rFonts w:ascii="Times New Roman" w:hAnsi="Times New Roman" w:cs="Times New Roman"/>
          <w:b/>
          <w:bCs/>
          <w:sz w:val="24"/>
          <w:szCs w:val="24"/>
        </w:rPr>
      </w:pPr>
    </w:p>
    <w:p w14:paraId="29D79A02" w14:textId="269D8C09" w:rsidR="00F2013F" w:rsidRDefault="00F2013F" w:rsidP="00060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Stevani Saimima</w:t>
      </w:r>
      <w:r w:rsidR="00943BDD">
        <w:rPr>
          <w:rFonts w:ascii="Times New Roman" w:hAnsi="Times New Roman" w:cs="Times New Roman"/>
          <w:b/>
          <w:bCs/>
          <w:sz w:val="24"/>
          <w:szCs w:val="24"/>
          <w:vertAlign w:val="superscript"/>
        </w:rPr>
        <w:t>1</w:t>
      </w:r>
      <w:r w:rsidRPr="00273143">
        <w:rPr>
          <w:rFonts w:ascii="Times New Roman" w:hAnsi="Times New Roman" w:cs="Times New Roman"/>
          <w:b/>
          <w:bCs/>
          <w:sz w:val="24"/>
          <w:szCs w:val="24"/>
          <w:lang w:val="id-ID"/>
        </w:rPr>
        <w:t xml:space="preserve">, </w:t>
      </w:r>
      <w:proofErr w:type="spellStart"/>
      <w:r w:rsidRPr="00273143">
        <w:rPr>
          <w:rFonts w:ascii="Times New Roman" w:hAnsi="Times New Roman" w:cs="Times New Roman"/>
          <w:b/>
          <w:bCs/>
          <w:sz w:val="24"/>
          <w:szCs w:val="24"/>
        </w:rPr>
        <w:t>Maliqul</w:t>
      </w:r>
      <w:proofErr w:type="spellEnd"/>
      <w:r w:rsidRPr="00273143">
        <w:rPr>
          <w:rFonts w:ascii="Times New Roman" w:hAnsi="Times New Roman" w:cs="Times New Roman"/>
          <w:b/>
          <w:bCs/>
          <w:sz w:val="24"/>
          <w:szCs w:val="24"/>
        </w:rPr>
        <w:t xml:space="preserve"> Hafis</w:t>
      </w:r>
      <w:r w:rsidR="00943BDD">
        <w:rPr>
          <w:rFonts w:ascii="Times New Roman" w:hAnsi="Times New Roman" w:cs="Times New Roman"/>
          <w:b/>
          <w:bCs/>
          <w:sz w:val="24"/>
          <w:szCs w:val="24"/>
          <w:vertAlign w:val="superscript"/>
        </w:rPr>
        <w:t>2</w:t>
      </w:r>
      <w:r>
        <w:rPr>
          <w:rFonts w:ascii="Times New Roman" w:hAnsi="Times New Roman" w:cs="Times New Roman"/>
          <w:b/>
          <w:bCs/>
          <w:sz w:val="24"/>
          <w:szCs w:val="24"/>
        </w:rPr>
        <w:t>,</w:t>
      </w:r>
      <w:r w:rsidRPr="00273143">
        <w:rPr>
          <w:rFonts w:ascii="Times New Roman" w:hAnsi="Times New Roman" w:cs="Times New Roman"/>
          <w:b/>
          <w:bCs/>
          <w:sz w:val="24"/>
          <w:szCs w:val="24"/>
          <w:lang w:val="id-ID"/>
        </w:rPr>
        <w:t xml:space="preserve"> </w:t>
      </w:r>
      <w:r w:rsidRPr="00273143">
        <w:rPr>
          <w:rFonts w:ascii="Times New Roman" w:hAnsi="Times New Roman" w:cs="Times New Roman"/>
          <w:b/>
          <w:bCs/>
          <w:sz w:val="24"/>
          <w:szCs w:val="24"/>
        </w:rPr>
        <w:t>Sahraw</w:t>
      </w:r>
      <w:r>
        <w:rPr>
          <w:rFonts w:ascii="Times New Roman" w:hAnsi="Times New Roman" w:cs="Times New Roman"/>
          <w:b/>
          <w:bCs/>
          <w:sz w:val="24"/>
          <w:szCs w:val="24"/>
        </w:rPr>
        <w:t>i</w:t>
      </w:r>
      <w:r w:rsidR="00943BDD">
        <w:rPr>
          <w:rFonts w:ascii="Times New Roman" w:hAnsi="Times New Roman" w:cs="Times New Roman"/>
          <w:b/>
          <w:bCs/>
          <w:sz w:val="24"/>
          <w:szCs w:val="24"/>
          <w:vertAlign w:val="superscript"/>
        </w:rPr>
        <w:t>3</w:t>
      </w:r>
    </w:p>
    <w:p w14:paraId="6F76EF38" w14:textId="77777777" w:rsidR="00F32245" w:rsidRDefault="00F2013F" w:rsidP="00060EBB">
      <w:pPr>
        <w:spacing w:after="0" w:line="240" w:lineRule="auto"/>
        <w:jc w:val="center"/>
        <w:rPr>
          <w:rFonts w:ascii="Times New Roman" w:hAnsi="Times New Roman" w:cs="Times New Roman"/>
          <w:sz w:val="24"/>
          <w:szCs w:val="24"/>
        </w:rPr>
      </w:pPr>
      <w:r w:rsidRPr="00F32245">
        <w:rPr>
          <w:rFonts w:ascii="Times New Roman" w:hAnsi="Times New Roman" w:cs="Times New Roman"/>
          <w:sz w:val="24"/>
          <w:szCs w:val="24"/>
        </w:rPr>
        <w:t xml:space="preserve">English Education Study </w:t>
      </w:r>
      <w:proofErr w:type="spellStart"/>
      <w:proofErr w:type="gramStart"/>
      <w:r w:rsidRPr="00F32245">
        <w:rPr>
          <w:rFonts w:ascii="Times New Roman" w:hAnsi="Times New Roman" w:cs="Times New Roman"/>
          <w:sz w:val="24"/>
          <w:szCs w:val="24"/>
        </w:rPr>
        <w:t>Program,IKIP</w:t>
      </w:r>
      <w:proofErr w:type="spellEnd"/>
      <w:proofErr w:type="gramEnd"/>
      <w:r w:rsidRPr="00F32245">
        <w:rPr>
          <w:rFonts w:ascii="Times New Roman" w:hAnsi="Times New Roman" w:cs="Times New Roman"/>
          <w:sz w:val="24"/>
          <w:szCs w:val="24"/>
        </w:rPr>
        <w:t xml:space="preserve"> PGRI Pontianak</w:t>
      </w:r>
    </w:p>
    <w:p w14:paraId="4FB54247" w14:textId="7EAD45C0" w:rsidR="00F2013F" w:rsidRPr="00A466A8" w:rsidRDefault="00F2013F" w:rsidP="00060EBB">
      <w:pPr>
        <w:spacing w:after="0" w:line="240" w:lineRule="auto"/>
        <w:jc w:val="center"/>
        <w:rPr>
          <w:rFonts w:ascii="Times New Roman" w:hAnsi="Times New Roman" w:cs="Times New Roman"/>
          <w:color w:val="0070C0"/>
          <w:sz w:val="24"/>
          <w:szCs w:val="24"/>
          <w:u w:val="single"/>
          <w:lang w:val="en-ID"/>
        </w:rPr>
      </w:pPr>
      <w:r w:rsidRPr="00F32245">
        <w:rPr>
          <w:rFonts w:ascii="Times New Roman" w:hAnsi="Times New Roman" w:cs="Times New Roman"/>
          <w:sz w:val="24"/>
          <w:szCs w:val="24"/>
          <w:lang w:val="id-ID"/>
        </w:rPr>
        <w:t>e-mail:</w:t>
      </w:r>
      <w:r w:rsidR="00F32245">
        <w:rPr>
          <w:rFonts w:ascii="Times New Roman" w:hAnsi="Times New Roman" w:cs="Times New Roman"/>
          <w:sz w:val="24"/>
          <w:szCs w:val="24"/>
        </w:rPr>
        <w:t xml:space="preserve"> </w:t>
      </w:r>
      <w:r w:rsidRPr="00A466A8">
        <w:rPr>
          <w:rFonts w:ascii="Times New Roman" w:hAnsi="Times New Roman" w:cs="Times New Roman"/>
          <w:color w:val="0070C0"/>
          <w:sz w:val="24"/>
          <w:szCs w:val="24"/>
          <w:u w:val="single"/>
        </w:rPr>
        <w:t>stevanisaimima19@gmail.com</w:t>
      </w:r>
    </w:p>
    <w:p w14:paraId="5A14616A" w14:textId="035E3E4D" w:rsidR="007474AB" w:rsidRDefault="007474AB" w:rsidP="00F32245">
      <w:pPr>
        <w:spacing w:after="0" w:line="240" w:lineRule="auto"/>
        <w:jc w:val="center"/>
        <w:rPr>
          <w:rFonts w:ascii="Times New Roman" w:hAnsi="Times New Roman" w:cs="Times New Roman"/>
          <w:color w:val="0070C0"/>
          <w:sz w:val="24"/>
          <w:szCs w:val="24"/>
          <w:u w:val="single"/>
        </w:rPr>
      </w:pPr>
    </w:p>
    <w:p w14:paraId="5188CADE" w14:textId="77777777" w:rsidR="003760D7" w:rsidRPr="00A466A8" w:rsidRDefault="003760D7" w:rsidP="00F32245">
      <w:pPr>
        <w:spacing w:after="0" w:line="240" w:lineRule="auto"/>
        <w:jc w:val="center"/>
        <w:rPr>
          <w:rFonts w:ascii="Times New Roman" w:hAnsi="Times New Roman" w:cs="Times New Roman"/>
          <w:color w:val="0070C0"/>
          <w:sz w:val="24"/>
          <w:szCs w:val="24"/>
          <w:u w:val="single"/>
        </w:rPr>
      </w:pPr>
    </w:p>
    <w:p w14:paraId="2814F2BB" w14:textId="77777777" w:rsidR="003760D7" w:rsidRPr="003760D7" w:rsidRDefault="003760D7" w:rsidP="007D6451">
      <w:pPr>
        <w:spacing w:after="0" w:line="360" w:lineRule="auto"/>
        <w:jc w:val="center"/>
        <w:rPr>
          <w:rFonts w:ascii="Times New Roman" w:hAnsi="Times New Roman" w:cs="Times New Roman"/>
          <w:b/>
          <w:bCs/>
          <w:sz w:val="20"/>
          <w:szCs w:val="20"/>
        </w:rPr>
      </w:pPr>
      <w:proofErr w:type="spellStart"/>
      <w:r w:rsidRPr="003760D7">
        <w:rPr>
          <w:rFonts w:ascii="Times New Roman" w:hAnsi="Times New Roman" w:cs="Times New Roman"/>
          <w:b/>
          <w:bCs/>
          <w:sz w:val="20"/>
          <w:szCs w:val="20"/>
        </w:rPr>
        <w:t>Abstrak</w:t>
      </w:r>
      <w:proofErr w:type="spellEnd"/>
    </w:p>
    <w:p w14:paraId="46B0AA61" w14:textId="77777777" w:rsidR="003760D7" w:rsidRPr="003760D7" w:rsidRDefault="003760D7" w:rsidP="003760D7">
      <w:pPr>
        <w:spacing w:after="0" w:line="240" w:lineRule="auto"/>
        <w:jc w:val="both"/>
        <w:rPr>
          <w:rFonts w:ascii="Times New Roman" w:hAnsi="Times New Roman" w:cs="Times New Roman"/>
          <w:sz w:val="20"/>
          <w:szCs w:val="20"/>
        </w:rPr>
      </w:pPr>
      <w:proofErr w:type="spellStart"/>
      <w:r w:rsidRPr="003760D7">
        <w:rPr>
          <w:rFonts w:ascii="Times New Roman" w:hAnsi="Times New Roman" w:cs="Times New Roman"/>
          <w:sz w:val="20"/>
          <w:szCs w:val="20"/>
        </w:rPr>
        <w:t>Penelitian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ini</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bertujuan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untuk</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memberikan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tambahan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modul</w:t>
      </w:r>
      <w:proofErr w:type="spellEnd"/>
      <w:r w:rsidRPr="003760D7">
        <w:rPr>
          <w:rFonts w:ascii="Times New Roman" w:hAnsi="Times New Roman" w:cs="Times New Roman"/>
          <w:sz w:val="20"/>
          <w:szCs w:val="20"/>
        </w:rPr>
        <w:t xml:space="preserve"> Bahasa </w:t>
      </w:r>
      <w:proofErr w:type="spellStart"/>
      <w:r w:rsidRPr="003760D7">
        <w:rPr>
          <w:rFonts w:ascii="Times New Roman" w:hAnsi="Times New Roman" w:cs="Times New Roman"/>
          <w:sz w:val="20"/>
          <w:szCs w:val="20"/>
        </w:rPr>
        <w:t>Inggris</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bagi</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siswa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desa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bahasa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Inggris</w:t>
      </w:r>
      <w:proofErr w:type="spellEnd"/>
      <w:r w:rsidRPr="003760D7">
        <w:rPr>
          <w:rFonts w:ascii="Times New Roman" w:hAnsi="Times New Roman" w:cs="Times New Roman"/>
          <w:sz w:val="20"/>
          <w:szCs w:val="20"/>
        </w:rPr>
        <w:t xml:space="preserve"> di </w:t>
      </w:r>
      <w:proofErr w:type="spellStart"/>
      <w:r w:rsidRPr="003760D7">
        <w:rPr>
          <w:rFonts w:ascii="Times New Roman" w:hAnsi="Times New Roman" w:cs="Times New Roman"/>
          <w:sz w:val="20"/>
          <w:szCs w:val="20"/>
        </w:rPr>
        <w:t>desa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Parit</w:t>
      </w:r>
      <w:proofErr w:type="spellEnd"/>
      <w:r w:rsidRPr="003760D7">
        <w:rPr>
          <w:rFonts w:ascii="Times New Roman" w:hAnsi="Times New Roman" w:cs="Times New Roman"/>
          <w:sz w:val="20"/>
          <w:szCs w:val="20"/>
        </w:rPr>
        <w:t xml:space="preserve"> Nanas yang </w:t>
      </w:r>
      <w:proofErr w:type="spellStart"/>
      <w:r w:rsidRPr="003760D7">
        <w:rPr>
          <w:rFonts w:ascii="Times New Roman" w:hAnsi="Times New Roman" w:cs="Times New Roman"/>
          <w:sz w:val="20"/>
          <w:szCs w:val="20"/>
        </w:rPr>
        <w:t>belum</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memiliki</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pengalaman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belajar</w:t>
      </w:r>
      <w:proofErr w:type="spellEnd"/>
      <w:r w:rsidRPr="003760D7">
        <w:rPr>
          <w:rFonts w:ascii="Times New Roman" w:hAnsi="Times New Roman" w:cs="Times New Roman"/>
          <w:sz w:val="20"/>
          <w:szCs w:val="20"/>
        </w:rPr>
        <w:t xml:space="preserve"> Bahasa </w:t>
      </w:r>
      <w:proofErr w:type="spellStart"/>
      <w:r w:rsidRPr="003760D7">
        <w:rPr>
          <w:rFonts w:ascii="Times New Roman" w:hAnsi="Times New Roman" w:cs="Times New Roman"/>
          <w:sz w:val="20"/>
          <w:szCs w:val="20"/>
        </w:rPr>
        <w:t>Inggris</w:t>
      </w:r>
      <w:proofErr w:type="spellEnd"/>
      <w:r w:rsidRPr="003760D7">
        <w:rPr>
          <w:rFonts w:ascii="Times New Roman" w:hAnsi="Times New Roman" w:cs="Times New Roman"/>
          <w:sz w:val="20"/>
          <w:szCs w:val="20"/>
        </w:rPr>
        <w:t xml:space="preserve"> di </w:t>
      </w:r>
      <w:proofErr w:type="spellStart"/>
      <w:r w:rsidRPr="003760D7">
        <w:rPr>
          <w:rFonts w:ascii="Times New Roman" w:hAnsi="Times New Roman" w:cs="Times New Roman"/>
          <w:sz w:val="20"/>
          <w:szCs w:val="20"/>
        </w:rPr>
        <w:t>sekolah</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Penelitian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ini</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menggunakan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pengembangan</w:t>
      </w:r>
      <w:proofErr w:type="spellEnd"/>
      <w:r w:rsidRPr="003760D7">
        <w:rPr>
          <w:rFonts w:ascii="Times New Roman" w:hAnsi="Times New Roman" w:cs="Times New Roman"/>
          <w:sz w:val="20"/>
          <w:szCs w:val="20"/>
        </w:rPr>
        <w:t xml:space="preserve"> model ADDIE yang </w:t>
      </w:r>
      <w:proofErr w:type="spellStart"/>
      <w:r w:rsidRPr="003760D7">
        <w:rPr>
          <w:rFonts w:ascii="Times New Roman" w:hAnsi="Times New Roman" w:cs="Times New Roman"/>
          <w:sz w:val="20"/>
          <w:szCs w:val="20"/>
        </w:rPr>
        <w:t>meliputi</w:t>
      </w:r>
      <w:proofErr w:type="spellEnd"/>
      <w:r w:rsidRPr="003760D7">
        <w:rPr>
          <w:rFonts w:ascii="Times New Roman" w:hAnsi="Times New Roman" w:cs="Times New Roman"/>
          <w:sz w:val="20"/>
          <w:szCs w:val="20"/>
        </w:rPr>
        <w:t xml:space="preserve"> 5 </w:t>
      </w:r>
      <w:proofErr w:type="spellStart"/>
      <w:r w:rsidRPr="003760D7">
        <w:rPr>
          <w:rFonts w:ascii="Times New Roman" w:hAnsi="Times New Roman" w:cs="Times New Roman"/>
          <w:sz w:val="20"/>
          <w:szCs w:val="20"/>
        </w:rPr>
        <w:t>tahap</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yaitu</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Analisis</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Perancangan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Pengembangan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Implementasi</w:t>
      </w:r>
      <w:proofErr w:type="spellEnd"/>
      <w:r w:rsidRPr="003760D7">
        <w:rPr>
          <w:rFonts w:ascii="Times New Roman" w:hAnsi="Times New Roman" w:cs="Times New Roman"/>
          <w:sz w:val="20"/>
          <w:szCs w:val="20"/>
        </w:rPr>
        <w:t xml:space="preserve">, dan </w:t>
      </w:r>
      <w:proofErr w:type="spellStart"/>
      <w:r w:rsidRPr="003760D7">
        <w:rPr>
          <w:rFonts w:ascii="Times New Roman" w:hAnsi="Times New Roman" w:cs="Times New Roman"/>
          <w:sz w:val="20"/>
          <w:szCs w:val="20"/>
        </w:rPr>
        <w:t>Evaluasi</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Subyek</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penelitian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adalah</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siswa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sekolah</w:t>
      </w:r>
      <w:proofErr w:type="spellEnd"/>
      <w:r w:rsidRPr="003760D7">
        <w:rPr>
          <w:rFonts w:ascii="Times New Roman" w:hAnsi="Times New Roman" w:cs="Times New Roman"/>
          <w:sz w:val="20"/>
          <w:szCs w:val="20"/>
        </w:rPr>
        <w:t xml:space="preserve"> di </w:t>
      </w:r>
      <w:proofErr w:type="spellStart"/>
      <w:r w:rsidRPr="003760D7">
        <w:rPr>
          <w:rFonts w:ascii="Times New Roman" w:hAnsi="Times New Roman" w:cs="Times New Roman"/>
          <w:sz w:val="20"/>
          <w:szCs w:val="20"/>
        </w:rPr>
        <w:t>Parit</w:t>
      </w:r>
      <w:proofErr w:type="spellEnd"/>
      <w:r w:rsidRPr="003760D7">
        <w:rPr>
          <w:rFonts w:ascii="Times New Roman" w:hAnsi="Times New Roman" w:cs="Times New Roman"/>
          <w:sz w:val="20"/>
          <w:szCs w:val="20"/>
        </w:rPr>
        <w:t xml:space="preserve"> Nanas. Ada 22 </w:t>
      </w:r>
      <w:proofErr w:type="spellStart"/>
      <w:r w:rsidRPr="003760D7">
        <w:rPr>
          <w:rFonts w:ascii="Times New Roman" w:hAnsi="Times New Roman" w:cs="Times New Roman"/>
          <w:sz w:val="20"/>
          <w:szCs w:val="20"/>
        </w:rPr>
        <w:t>siswa</w:t>
      </w:r>
      <w:proofErr w:type="spellEnd"/>
      <w:r w:rsidRPr="003760D7">
        <w:rPr>
          <w:rFonts w:ascii="Times New Roman" w:hAnsi="Times New Roman" w:cs="Times New Roman"/>
          <w:sz w:val="20"/>
          <w:szCs w:val="20"/>
        </w:rPr>
        <w:t xml:space="preserve"> yang </w:t>
      </w:r>
      <w:proofErr w:type="spellStart"/>
      <w:r w:rsidRPr="003760D7">
        <w:rPr>
          <w:rFonts w:ascii="Times New Roman" w:hAnsi="Times New Roman" w:cs="Times New Roman"/>
          <w:sz w:val="20"/>
          <w:szCs w:val="20"/>
        </w:rPr>
        <w:t>mengikuti</w:t>
      </w:r>
      <w:proofErr w:type="spellEnd"/>
      <w:r w:rsidRPr="003760D7">
        <w:rPr>
          <w:rFonts w:ascii="Times New Roman" w:hAnsi="Times New Roman" w:cs="Times New Roman"/>
          <w:sz w:val="20"/>
          <w:szCs w:val="20"/>
        </w:rPr>
        <w:t xml:space="preserve"> program English Village. Teknik </w:t>
      </w:r>
      <w:proofErr w:type="spellStart"/>
      <w:r w:rsidRPr="003760D7">
        <w:rPr>
          <w:rFonts w:ascii="Times New Roman" w:hAnsi="Times New Roman" w:cs="Times New Roman"/>
          <w:sz w:val="20"/>
          <w:szCs w:val="20"/>
        </w:rPr>
        <w:t>pengambilan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sampel</w:t>
      </w:r>
      <w:proofErr w:type="spellEnd"/>
      <w:r w:rsidRPr="003760D7">
        <w:rPr>
          <w:rFonts w:ascii="Times New Roman" w:hAnsi="Times New Roman" w:cs="Times New Roman"/>
          <w:sz w:val="20"/>
          <w:szCs w:val="20"/>
        </w:rPr>
        <w:t xml:space="preserve"> yang </w:t>
      </w:r>
      <w:proofErr w:type="spellStart"/>
      <w:r w:rsidRPr="003760D7">
        <w:rPr>
          <w:rFonts w:ascii="Times New Roman" w:hAnsi="Times New Roman" w:cs="Times New Roman"/>
          <w:sz w:val="20"/>
          <w:szCs w:val="20"/>
        </w:rPr>
        <w:t>digunakan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adalah</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teknik</w:t>
      </w:r>
      <w:proofErr w:type="spellEnd"/>
      <w:r w:rsidRPr="003760D7">
        <w:rPr>
          <w:rFonts w:ascii="Times New Roman" w:hAnsi="Times New Roman" w:cs="Times New Roman"/>
          <w:sz w:val="20"/>
          <w:szCs w:val="20"/>
        </w:rPr>
        <w:t xml:space="preserve"> purposive sampling. </w:t>
      </w:r>
      <w:proofErr w:type="spellStart"/>
      <w:r w:rsidRPr="003760D7">
        <w:rPr>
          <w:rFonts w:ascii="Times New Roman" w:hAnsi="Times New Roman" w:cs="Times New Roman"/>
          <w:sz w:val="20"/>
          <w:szCs w:val="20"/>
        </w:rPr>
        <w:t>Instrumen</w:t>
      </w:r>
      <w:proofErr w:type="spellEnd"/>
      <w:r w:rsidRPr="003760D7">
        <w:rPr>
          <w:rFonts w:ascii="Times New Roman" w:hAnsi="Times New Roman" w:cs="Times New Roman"/>
          <w:sz w:val="20"/>
          <w:szCs w:val="20"/>
        </w:rPr>
        <w:t xml:space="preserve"> yang </w:t>
      </w:r>
      <w:proofErr w:type="spellStart"/>
      <w:r w:rsidRPr="003760D7">
        <w:rPr>
          <w:rFonts w:ascii="Times New Roman" w:hAnsi="Times New Roman" w:cs="Times New Roman"/>
          <w:sz w:val="20"/>
          <w:szCs w:val="20"/>
        </w:rPr>
        <w:t>digunakan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dalam</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penelitian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ini</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adalah</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lembar</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kerja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siswa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angket</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respon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siswa</w:t>
      </w:r>
      <w:proofErr w:type="spellEnd"/>
      <w:r w:rsidRPr="003760D7">
        <w:rPr>
          <w:rFonts w:ascii="Times New Roman" w:hAnsi="Times New Roman" w:cs="Times New Roman"/>
          <w:sz w:val="20"/>
          <w:szCs w:val="20"/>
        </w:rPr>
        <w:t xml:space="preserve"> dan </w:t>
      </w:r>
      <w:proofErr w:type="spellStart"/>
      <w:r w:rsidRPr="003760D7">
        <w:rPr>
          <w:rFonts w:ascii="Times New Roman" w:hAnsi="Times New Roman" w:cs="Times New Roman"/>
          <w:sz w:val="20"/>
          <w:szCs w:val="20"/>
        </w:rPr>
        <w:t>lembar</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validasi</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ahli</w:t>
      </w:r>
      <w:proofErr w:type="spellEnd"/>
      <w:r w:rsidRPr="003760D7">
        <w:rPr>
          <w:rFonts w:ascii="Times New Roman" w:hAnsi="Times New Roman" w:cs="Times New Roman"/>
          <w:sz w:val="20"/>
          <w:szCs w:val="20"/>
        </w:rPr>
        <w:t xml:space="preserve">. Hasil </w:t>
      </w:r>
      <w:proofErr w:type="spellStart"/>
      <w:r w:rsidRPr="003760D7">
        <w:rPr>
          <w:rFonts w:ascii="Times New Roman" w:hAnsi="Times New Roman" w:cs="Times New Roman"/>
          <w:sz w:val="20"/>
          <w:szCs w:val="20"/>
        </w:rPr>
        <w:t>penelitian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berdasarkan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pendataan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menunjukkan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bahwa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tingkat</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validasi</w:t>
      </w:r>
      <w:proofErr w:type="spellEnd"/>
      <w:r w:rsidRPr="003760D7">
        <w:rPr>
          <w:rFonts w:ascii="Times New Roman" w:hAnsi="Times New Roman" w:cs="Times New Roman"/>
          <w:sz w:val="20"/>
          <w:szCs w:val="20"/>
        </w:rPr>
        <w:t xml:space="preserve"> LKS </w:t>
      </w:r>
      <w:proofErr w:type="spellStart"/>
      <w:r w:rsidRPr="003760D7">
        <w:rPr>
          <w:rFonts w:ascii="Times New Roman" w:hAnsi="Times New Roman" w:cs="Times New Roman"/>
          <w:sz w:val="20"/>
          <w:szCs w:val="20"/>
        </w:rPr>
        <w:t>dari</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aspek</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materi</w:t>
      </w:r>
      <w:proofErr w:type="spellEnd"/>
      <w:r w:rsidRPr="003760D7">
        <w:rPr>
          <w:rFonts w:ascii="Times New Roman" w:hAnsi="Times New Roman" w:cs="Times New Roman"/>
          <w:sz w:val="20"/>
          <w:szCs w:val="20"/>
        </w:rPr>
        <w:t xml:space="preserve"> dan </w:t>
      </w:r>
      <w:proofErr w:type="spellStart"/>
      <w:r w:rsidRPr="003760D7">
        <w:rPr>
          <w:rFonts w:ascii="Times New Roman" w:hAnsi="Times New Roman" w:cs="Times New Roman"/>
          <w:sz w:val="20"/>
          <w:szCs w:val="20"/>
        </w:rPr>
        <w:t>grafis</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adalah</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dengan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nilai</w:t>
      </w:r>
      <w:proofErr w:type="spellEnd"/>
      <w:r w:rsidRPr="003760D7">
        <w:rPr>
          <w:rFonts w:ascii="Times New Roman" w:hAnsi="Times New Roman" w:cs="Times New Roman"/>
          <w:sz w:val="20"/>
          <w:szCs w:val="20"/>
        </w:rPr>
        <w:t xml:space="preserve"> rata-rata 68,75 % </w:t>
      </w:r>
      <w:proofErr w:type="spellStart"/>
      <w:r w:rsidRPr="003760D7">
        <w:rPr>
          <w:rFonts w:ascii="Times New Roman" w:hAnsi="Times New Roman" w:cs="Times New Roman"/>
          <w:sz w:val="20"/>
          <w:szCs w:val="20"/>
        </w:rPr>
        <w:t>dengan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kelayakan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termasuk</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kriteria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Sedangkan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kepraktisan</w:t>
      </w:r>
      <w:proofErr w:type="spellEnd"/>
      <w:r w:rsidRPr="003760D7">
        <w:rPr>
          <w:rFonts w:ascii="Times New Roman" w:hAnsi="Times New Roman" w:cs="Times New Roman"/>
          <w:sz w:val="20"/>
          <w:szCs w:val="20"/>
        </w:rPr>
        <w:t xml:space="preserve"> LKS </w:t>
      </w:r>
      <w:proofErr w:type="spellStart"/>
      <w:r w:rsidRPr="003760D7">
        <w:rPr>
          <w:rFonts w:ascii="Times New Roman" w:hAnsi="Times New Roman" w:cs="Times New Roman"/>
          <w:sz w:val="20"/>
          <w:szCs w:val="20"/>
        </w:rPr>
        <w:t>Berbasis</w:t>
      </w:r>
      <w:proofErr w:type="spellEnd"/>
      <w:r w:rsidRPr="003760D7">
        <w:rPr>
          <w:rFonts w:ascii="Times New Roman" w:hAnsi="Times New Roman" w:cs="Times New Roman"/>
          <w:sz w:val="20"/>
          <w:szCs w:val="20"/>
        </w:rPr>
        <w:t xml:space="preserve"> Genre pada </w:t>
      </w:r>
      <w:proofErr w:type="spellStart"/>
      <w:r w:rsidRPr="003760D7">
        <w:rPr>
          <w:rFonts w:ascii="Times New Roman" w:hAnsi="Times New Roman" w:cs="Times New Roman"/>
          <w:sz w:val="20"/>
          <w:szCs w:val="20"/>
        </w:rPr>
        <w:t>materi</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siswa</w:t>
      </w:r>
      <w:proofErr w:type="spellEnd"/>
      <w:r w:rsidRPr="003760D7">
        <w:rPr>
          <w:rFonts w:ascii="Times New Roman" w:hAnsi="Times New Roman" w:cs="Times New Roman"/>
          <w:sz w:val="20"/>
          <w:szCs w:val="20"/>
        </w:rPr>
        <w:t xml:space="preserve"> English Village </w:t>
      </w:r>
      <w:proofErr w:type="spellStart"/>
      <w:r w:rsidRPr="003760D7">
        <w:rPr>
          <w:rFonts w:ascii="Times New Roman" w:hAnsi="Times New Roman" w:cs="Times New Roman"/>
          <w:sz w:val="20"/>
          <w:szCs w:val="20"/>
        </w:rPr>
        <w:t>Parit</w:t>
      </w:r>
      <w:proofErr w:type="spellEnd"/>
      <w:r w:rsidRPr="003760D7">
        <w:rPr>
          <w:rFonts w:ascii="Times New Roman" w:hAnsi="Times New Roman" w:cs="Times New Roman"/>
          <w:sz w:val="20"/>
          <w:szCs w:val="20"/>
        </w:rPr>
        <w:t xml:space="preserve"> Nanas </w:t>
      </w:r>
      <w:proofErr w:type="spellStart"/>
      <w:r w:rsidRPr="003760D7">
        <w:rPr>
          <w:rFonts w:ascii="Times New Roman" w:hAnsi="Times New Roman" w:cs="Times New Roman"/>
          <w:sz w:val="20"/>
          <w:szCs w:val="20"/>
        </w:rPr>
        <w:t>adalah</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dengan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nilai</w:t>
      </w:r>
      <w:proofErr w:type="spellEnd"/>
      <w:r w:rsidRPr="003760D7">
        <w:rPr>
          <w:rFonts w:ascii="Times New Roman" w:hAnsi="Times New Roman" w:cs="Times New Roman"/>
          <w:sz w:val="20"/>
          <w:szCs w:val="20"/>
        </w:rPr>
        <w:t xml:space="preserve"> rata-rata 79,4% yang </w:t>
      </w:r>
      <w:proofErr w:type="spellStart"/>
      <w:r w:rsidRPr="003760D7">
        <w:rPr>
          <w:rFonts w:ascii="Times New Roman" w:hAnsi="Times New Roman" w:cs="Times New Roman"/>
          <w:sz w:val="20"/>
          <w:szCs w:val="20"/>
        </w:rPr>
        <w:t>termasuk</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dalam</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kriteria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kepraktisan</w:t>
      </w:r>
      <w:proofErr w:type="spellEnd"/>
      <w:r w:rsidRPr="003760D7">
        <w:rPr>
          <w:rFonts w:ascii="Times New Roman" w:hAnsi="Times New Roman" w:cs="Times New Roman"/>
          <w:sz w:val="20"/>
          <w:szCs w:val="20"/>
        </w:rPr>
        <w:t xml:space="preserve">. Dari </w:t>
      </w:r>
      <w:proofErr w:type="spellStart"/>
      <w:r w:rsidRPr="003760D7">
        <w:rPr>
          <w:rFonts w:ascii="Times New Roman" w:hAnsi="Times New Roman" w:cs="Times New Roman"/>
          <w:sz w:val="20"/>
          <w:szCs w:val="20"/>
        </w:rPr>
        <w:t>hasil</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penelitian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disimpulkan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bahwa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penggunaan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bahan</w:t>
      </w:r>
      <w:proofErr w:type="spellEnd"/>
      <w:r w:rsidRPr="003760D7">
        <w:rPr>
          <w:rFonts w:ascii="Times New Roman" w:hAnsi="Times New Roman" w:cs="Times New Roman"/>
          <w:sz w:val="20"/>
          <w:szCs w:val="20"/>
        </w:rPr>
        <w:t xml:space="preserve"> ajar </w:t>
      </w:r>
      <w:proofErr w:type="spellStart"/>
      <w:r w:rsidRPr="003760D7">
        <w:rPr>
          <w:rFonts w:ascii="Times New Roman" w:hAnsi="Times New Roman" w:cs="Times New Roman"/>
          <w:sz w:val="20"/>
          <w:szCs w:val="20"/>
        </w:rPr>
        <w:t>berupa</w:t>
      </w:r>
      <w:proofErr w:type="spellEnd"/>
      <w:r w:rsidRPr="003760D7">
        <w:rPr>
          <w:rFonts w:ascii="Times New Roman" w:hAnsi="Times New Roman" w:cs="Times New Roman"/>
          <w:sz w:val="20"/>
          <w:szCs w:val="20"/>
        </w:rPr>
        <w:t xml:space="preserve"> LKS </w:t>
      </w:r>
      <w:proofErr w:type="spellStart"/>
      <w:r w:rsidRPr="003760D7">
        <w:rPr>
          <w:rFonts w:ascii="Times New Roman" w:hAnsi="Times New Roman" w:cs="Times New Roman"/>
          <w:sz w:val="20"/>
          <w:szCs w:val="20"/>
        </w:rPr>
        <w:t>dapat</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membantu</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siswa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untuk</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dapat</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mengembangkan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kemampuan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dasar</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bahasa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Inggris</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sehingga</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dapat</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diterapkan</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dalam</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konteks</w:t>
      </w:r>
      <w:proofErr w:type="spellEnd"/>
      <w:r w:rsidRPr="003760D7">
        <w:rPr>
          <w:rFonts w:ascii="Times New Roman" w:hAnsi="Times New Roman" w:cs="Times New Roman"/>
          <w:sz w:val="20"/>
          <w:szCs w:val="20"/>
        </w:rPr>
        <w:t xml:space="preserve"> </w:t>
      </w:r>
      <w:proofErr w:type="spellStart"/>
      <w:r w:rsidRPr="003760D7">
        <w:rPr>
          <w:rFonts w:ascii="Times New Roman" w:hAnsi="Times New Roman" w:cs="Times New Roman"/>
          <w:sz w:val="20"/>
          <w:szCs w:val="20"/>
        </w:rPr>
        <w:t>sosialnya</w:t>
      </w:r>
      <w:proofErr w:type="spellEnd"/>
      <w:r w:rsidRPr="003760D7">
        <w:rPr>
          <w:rFonts w:ascii="Times New Roman" w:hAnsi="Times New Roman" w:cs="Times New Roman"/>
          <w:sz w:val="20"/>
          <w:szCs w:val="20"/>
        </w:rPr>
        <w:t>.</w:t>
      </w:r>
    </w:p>
    <w:p w14:paraId="028518CB" w14:textId="77777777" w:rsidR="003760D7" w:rsidRPr="003760D7" w:rsidRDefault="003760D7" w:rsidP="003760D7">
      <w:pPr>
        <w:spacing w:after="0" w:line="240" w:lineRule="auto"/>
        <w:jc w:val="both"/>
        <w:rPr>
          <w:rFonts w:ascii="Times New Roman" w:hAnsi="Times New Roman" w:cs="Times New Roman"/>
          <w:sz w:val="20"/>
          <w:szCs w:val="20"/>
        </w:rPr>
      </w:pPr>
    </w:p>
    <w:p w14:paraId="16C7EC62" w14:textId="7E38D66C" w:rsidR="00F2013F" w:rsidRPr="003760D7" w:rsidRDefault="003760D7" w:rsidP="003760D7">
      <w:pPr>
        <w:spacing w:after="0" w:line="240" w:lineRule="auto"/>
        <w:jc w:val="both"/>
        <w:rPr>
          <w:rFonts w:ascii="Times New Roman" w:hAnsi="Times New Roman" w:cs="Times New Roman"/>
          <w:i/>
          <w:iCs/>
          <w:sz w:val="20"/>
          <w:szCs w:val="20"/>
        </w:rPr>
      </w:pPr>
      <w:r w:rsidRPr="003760D7">
        <w:rPr>
          <w:rFonts w:ascii="Times New Roman" w:hAnsi="Times New Roman" w:cs="Times New Roman"/>
          <w:b/>
          <w:bCs/>
          <w:i/>
          <w:iCs/>
          <w:sz w:val="20"/>
          <w:szCs w:val="20"/>
        </w:rPr>
        <w:t xml:space="preserve">Kata </w:t>
      </w:r>
      <w:proofErr w:type="spellStart"/>
      <w:r w:rsidRPr="003760D7">
        <w:rPr>
          <w:rFonts w:ascii="Times New Roman" w:hAnsi="Times New Roman" w:cs="Times New Roman"/>
          <w:b/>
          <w:bCs/>
          <w:i/>
          <w:iCs/>
          <w:sz w:val="20"/>
          <w:szCs w:val="20"/>
        </w:rPr>
        <w:t>kunci</w:t>
      </w:r>
      <w:proofErr w:type="spellEnd"/>
      <w:r w:rsidRPr="003760D7">
        <w:rPr>
          <w:rFonts w:ascii="Times New Roman" w:hAnsi="Times New Roman" w:cs="Times New Roman"/>
          <w:b/>
          <w:bCs/>
          <w:i/>
          <w:iCs/>
          <w:sz w:val="20"/>
          <w:szCs w:val="20"/>
        </w:rPr>
        <w:t>:</w:t>
      </w:r>
      <w:r w:rsidRPr="003760D7">
        <w:rPr>
          <w:rFonts w:ascii="Times New Roman" w:hAnsi="Times New Roman" w:cs="Times New Roman"/>
          <w:i/>
          <w:iCs/>
          <w:sz w:val="20"/>
          <w:szCs w:val="20"/>
        </w:rPr>
        <w:t xml:space="preserve"> </w:t>
      </w:r>
      <w:proofErr w:type="spellStart"/>
      <w:r w:rsidRPr="003760D7">
        <w:rPr>
          <w:rFonts w:ascii="Times New Roman" w:hAnsi="Times New Roman" w:cs="Times New Roman"/>
          <w:i/>
          <w:iCs/>
          <w:sz w:val="20"/>
          <w:szCs w:val="20"/>
        </w:rPr>
        <w:t>Pengembangan</w:t>
      </w:r>
      <w:proofErr w:type="spellEnd"/>
      <w:r w:rsidRPr="003760D7">
        <w:rPr>
          <w:rFonts w:ascii="Times New Roman" w:hAnsi="Times New Roman" w:cs="Times New Roman"/>
          <w:i/>
          <w:iCs/>
          <w:sz w:val="20"/>
          <w:szCs w:val="20"/>
        </w:rPr>
        <w:t xml:space="preserve">, </w:t>
      </w:r>
      <w:proofErr w:type="spellStart"/>
      <w:r w:rsidRPr="003760D7">
        <w:rPr>
          <w:rFonts w:ascii="Times New Roman" w:hAnsi="Times New Roman" w:cs="Times New Roman"/>
          <w:i/>
          <w:iCs/>
          <w:sz w:val="20"/>
          <w:szCs w:val="20"/>
        </w:rPr>
        <w:t>Materi</w:t>
      </w:r>
      <w:proofErr w:type="spellEnd"/>
      <w:r w:rsidRPr="003760D7">
        <w:rPr>
          <w:rFonts w:ascii="Times New Roman" w:hAnsi="Times New Roman" w:cs="Times New Roman"/>
          <w:i/>
          <w:iCs/>
          <w:sz w:val="20"/>
          <w:szCs w:val="20"/>
        </w:rPr>
        <w:t xml:space="preserve"> </w:t>
      </w:r>
      <w:proofErr w:type="spellStart"/>
      <w:r w:rsidRPr="003760D7">
        <w:rPr>
          <w:rFonts w:ascii="Times New Roman" w:hAnsi="Times New Roman" w:cs="Times New Roman"/>
          <w:i/>
          <w:iCs/>
          <w:sz w:val="20"/>
          <w:szCs w:val="20"/>
        </w:rPr>
        <w:t>Pembelajaran</w:t>
      </w:r>
      <w:proofErr w:type="spellEnd"/>
      <w:r w:rsidRPr="003760D7">
        <w:rPr>
          <w:rFonts w:ascii="Times New Roman" w:hAnsi="Times New Roman" w:cs="Times New Roman"/>
          <w:i/>
          <w:iCs/>
          <w:sz w:val="20"/>
          <w:szCs w:val="20"/>
        </w:rPr>
        <w:t xml:space="preserve">, Lembar </w:t>
      </w:r>
      <w:proofErr w:type="spellStart"/>
      <w:r w:rsidRPr="003760D7">
        <w:rPr>
          <w:rFonts w:ascii="Times New Roman" w:hAnsi="Times New Roman" w:cs="Times New Roman"/>
          <w:i/>
          <w:iCs/>
          <w:sz w:val="20"/>
          <w:szCs w:val="20"/>
        </w:rPr>
        <w:t>Kerja</w:t>
      </w:r>
      <w:proofErr w:type="spellEnd"/>
      <w:r w:rsidRPr="003760D7">
        <w:rPr>
          <w:rFonts w:ascii="Times New Roman" w:hAnsi="Times New Roman" w:cs="Times New Roman"/>
          <w:i/>
          <w:iCs/>
          <w:sz w:val="20"/>
          <w:szCs w:val="20"/>
        </w:rPr>
        <w:t xml:space="preserve">, model ADDIE, </w:t>
      </w:r>
      <w:proofErr w:type="spellStart"/>
      <w:r w:rsidRPr="003760D7">
        <w:rPr>
          <w:rFonts w:ascii="Times New Roman" w:hAnsi="Times New Roman" w:cs="Times New Roman"/>
          <w:i/>
          <w:iCs/>
          <w:sz w:val="20"/>
          <w:szCs w:val="20"/>
        </w:rPr>
        <w:t>Pendekatan</w:t>
      </w:r>
      <w:proofErr w:type="spellEnd"/>
      <w:r w:rsidRPr="003760D7">
        <w:rPr>
          <w:rFonts w:ascii="Times New Roman" w:hAnsi="Times New Roman" w:cs="Times New Roman"/>
          <w:i/>
          <w:iCs/>
          <w:sz w:val="20"/>
          <w:szCs w:val="20"/>
        </w:rPr>
        <w:t xml:space="preserve"> </w:t>
      </w:r>
      <w:proofErr w:type="spellStart"/>
      <w:r w:rsidRPr="003760D7">
        <w:rPr>
          <w:rFonts w:ascii="Times New Roman" w:hAnsi="Times New Roman" w:cs="Times New Roman"/>
          <w:i/>
          <w:iCs/>
          <w:sz w:val="20"/>
          <w:szCs w:val="20"/>
        </w:rPr>
        <w:t>Berbasis</w:t>
      </w:r>
      <w:proofErr w:type="spellEnd"/>
      <w:r w:rsidRPr="003760D7">
        <w:rPr>
          <w:rFonts w:ascii="Times New Roman" w:hAnsi="Times New Roman" w:cs="Times New Roman"/>
          <w:i/>
          <w:iCs/>
          <w:sz w:val="20"/>
          <w:szCs w:val="20"/>
        </w:rPr>
        <w:t xml:space="preserve"> Genre.</w:t>
      </w:r>
    </w:p>
    <w:p w14:paraId="6586E724" w14:textId="77777777" w:rsidR="003760D7" w:rsidRPr="003760D7" w:rsidRDefault="003760D7" w:rsidP="003760D7">
      <w:pPr>
        <w:spacing w:after="0" w:line="240" w:lineRule="auto"/>
        <w:jc w:val="both"/>
        <w:rPr>
          <w:rFonts w:ascii="Times New Roman" w:hAnsi="Times New Roman" w:cs="Times New Roman"/>
          <w:sz w:val="20"/>
          <w:szCs w:val="20"/>
        </w:rPr>
      </w:pPr>
    </w:p>
    <w:p w14:paraId="088C0355" w14:textId="77777777" w:rsidR="00060EBB" w:rsidRDefault="00F2013F" w:rsidP="007D6451">
      <w:pPr>
        <w:spacing w:after="0" w:line="360" w:lineRule="auto"/>
        <w:jc w:val="center"/>
        <w:rPr>
          <w:rFonts w:ascii="Times New Roman" w:hAnsi="Times New Roman" w:cs="Times New Roman"/>
          <w:b/>
          <w:bCs/>
          <w:sz w:val="20"/>
          <w:szCs w:val="20"/>
        </w:rPr>
      </w:pPr>
      <w:r w:rsidRPr="00060EBB">
        <w:rPr>
          <w:rFonts w:ascii="Times New Roman" w:hAnsi="Times New Roman" w:cs="Times New Roman"/>
          <w:b/>
          <w:bCs/>
          <w:sz w:val="20"/>
          <w:szCs w:val="20"/>
        </w:rPr>
        <w:t>Abstract</w:t>
      </w:r>
      <w:bookmarkStart w:id="1" w:name="_Hlk109679754"/>
    </w:p>
    <w:p w14:paraId="17271F29" w14:textId="7E688B3F" w:rsidR="00CB3731" w:rsidRDefault="00F2013F" w:rsidP="00060EBB">
      <w:pPr>
        <w:spacing w:after="0" w:line="240" w:lineRule="auto"/>
        <w:jc w:val="both"/>
        <w:rPr>
          <w:rFonts w:ascii="Times New Roman" w:hAnsi="Times New Roman" w:cs="Times New Roman"/>
          <w:sz w:val="20"/>
          <w:szCs w:val="20"/>
        </w:rPr>
      </w:pPr>
      <w:r w:rsidRPr="00F32245">
        <w:rPr>
          <w:rFonts w:ascii="Times New Roman" w:hAnsi="Times New Roman" w:cs="Times New Roman"/>
          <w:sz w:val="20"/>
          <w:szCs w:val="20"/>
        </w:rPr>
        <w:t xml:space="preserve">This research was aimed to provide supplementary English Language </w:t>
      </w:r>
      <w:proofErr w:type="spellStart"/>
      <w:r w:rsidRPr="00F32245">
        <w:rPr>
          <w:rFonts w:ascii="Times New Roman" w:hAnsi="Times New Roman" w:cs="Times New Roman"/>
          <w:sz w:val="20"/>
          <w:szCs w:val="20"/>
        </w:rPr>
        <w:t>modul</w:t>
      </w:r>
      <w:proofErr w:type="spellEnd"/>
      <w:r w:rsidRPr="00F32245">
        <w:rPr>
          <w:rFonts w:ascii="Times New Roman" w:hAnsi="Times New Roman" w:cs="Times New Roman"/>
          <w:sz w:val="20"/>
          <w:szCs w:val="20"/>
        </w:rPr>
        <w:t xml:space="preserve"> for </w:t>
      </w:r>
      <w:proofErr w:type="gramStart"/>
      <w:r w:rsidRPr="00F32245">
        <w:rPr>
          <w:rFonts w:ascii="Times New Roman" w:hAnsi="Times New Roman" w:cs="Times New Roman"/>
          <w:sz w:val="20"/>
          <w:szCs w:val="20"/>
        </w:rPr>
        <w:t>students</w:t>
      </w:r>
      <w:proofErr w:type="gramEnd"/>
      <w:r w:rsidRPr="00F32245">
        <w:rPr>
          <w:rFonts w:ascii="Times New Roman" w:hAnsi="Times New Roman" w:cs="Times New Roman"/>
          <w:sz w:val="20"/>
          <w:szCs w:val="20"/>
        </w:rPr>
        <w:t xml:space="preserve"> English village in </w:t>
      </w:r>
      <w:proofErr w:type="spellStart"/>
      <w:r w:rsidRPr="00F32245">
        <w:rPr>
          <w:rFonts w:ascii="Times New Roman" w:hAnsi="Times New Roman" w:cs="Times New Roman"/>
          <w:sz w:val="20"/>
          <w:szCs w:val="20"/>
        </w:rPr>
        <w:t>Parit</w:t>
      </w:r>
      <w:proofErr w:type="spellEnd"/>
      <w:r w:rsidRPr="00F32245">
        <w:rPr>
          <w:rFonts w:ascii="Times New Roman" w:hAnsi="Times New Roman" w:cs="Times New Roman"/>
          <w:sz w:val="20"/>
          <w:szCs w:val="20"/>
        </w:rPr>
        <w:t xml:space="preserve"> Nanas village who do not have experience learning English at school</w:t>
      </w:r>
      <w:r w:rsidR="00CB3731" w:rsidRPr="00F32245">
        <w:rPr>
          <w:rFonts w:ascii="Times New Roman" w:hAnsi="Times New Roman" w:cs="Times New Roman"/>
          <w:sz w:val="20"/>
          <w:szCs w:val="20"/>
        </w:rPr>
        <w:t>.</w:t>
      </w:r>
      <w:r w:rsidRPr="00F32245">
        <w:rPr>
          <w:rFonts w:ascii="Times New Roman" w:hAnsi="Times New Roman" w:cs="Times New Roman"/>
          <w:sz w:val="20"/>
          <w:szCs w:val="20"/>
        </w:rPr>
        <w:t xml:space="preserve"> This study used development of the ADDIE model which includes 5 stages, namely Analysis, Design, Development, Implementation, and Evaluation.</w:t>
      </w:r>
      <w:r w:rsidR="00CB3731" w:rsidRPr="00F32245">
        <w:rPr>
          <w:rFonts w:ascii="Times New Roman" w:hAnsi="Times New Roman" w:cs="Times New Roman"/>
          <w:sz w:val="20"/>
          <w:szCs w:val="20"/>
        </w:rPr>
        <w:t xml:space="preserve"> </w:t>
      </w:r>
      <w:r w:rsidRPr="00F32245">
        <w:rPr>
          <w:rFonts w:ascii="Times New Roman" w:hAnsi="Times New Roman" w:cs="Times New Roman"/>
          <w:sz w:val="20"/>
          <w:szCs w:val="20"/>
        </w:rPr>
        <w:t xml:space="preserve">The research subjects were school students in </w:t>
      </w:r>
      <w:proofErr w:type="spellStart"/>
      <w:r w:rsidRPr="00F32245">
        <w:rPr>
          <w:rFonts w:ascii="Times New Roman" w:hAnsi="Times New Roman" w:cs="Times New Roman"/>
          <w:sz w:val="20"/>
          <w:szCs w:val="20"/>
        </w:rPr>
        <w:t>Parit</w:t>
      </w:r>
      <w:proofErr w:type="spellEnd"/>
      <w:r w:rsidRPr="00F32245">
        <w:rPr>
          <w:rFonts w:ascii="Times New Roman" w:hAnsi="Times New Roman" w:cs="Times New Roman"/>
          <w:sz w:val="20"/>
          <w:szCs w:val="20"/>
        </w:rPr>
        <w:t xml:space="preserve"> Nanas. There are 22 students who take part in the English Village program. The sampling technique used was a purposeful sampling technique. The instruments used in this study were student worksheets, student response questionnaires and expert validation sheets. The results of the study based on the data collection showed that the level of validation of the LKS from the material and graphic aspects was with an average value of 68,75 % with feasibility including criteria. While the practicality of the Genre-Based LKS on the English Village </w:t>
      </w:r>
      <w:proofErr w:type="spellStart"/>
      <w:r w:rsidRPr="00F32245">
        <w:rPr>
          <w:rFonts w:ascii="Times New Roman" w:hAnsi="Times New Roman" w:cs="Times New Roman"/>
          <w:sz w:val="20"/>
          <w:szCs w:val="20"/>
        </w:rPr>
        <w:t>Parit</w:t>
      </w:r>
      <w:proofErr w:type="spellEnd"/>
      <w:r w:rsidRPr="00F32245">
        <w:rPr>
          <w:rFonts w:ascii="Times New Roman" w:hAnsi="Times New Roman" w:cs="Times New Roman"/>
          <w:sz w:val="20"/>
          <w:szCs w:val="20"/>
        </w:rPr>
        <w:t xml:space="preserve"> Nanas student material is with an average value of 79,4 % which is included in the practical criteria. From the results of the study, it was concluded that the use of teaching materials in the form of worksheets can help students to be able to develop basic English skills so that they can be applied in their social context.</w:t>
      </w:r>
    </w:p>
    <w:p w14:paraId="0BB2F902" w14:textId="77777777" w:rsidR="00060EBB" w:rsidRPr="00060EBB" w:rsidRDefault="00060EBB" w:rsidP="00060EBB">
      <w:pPr>
        <w:spacing w:after="0" w:line="240" w:lineRule="auto"/>
        <w:jc w:val="both"/>
        <w:rPr>
          <w:rFonts w:ascii="Times New Roman" w:hAnsi="Times New Roman" w:cs="Times New Roman"/>
          <w:b/>
          <w:bCs/>
          <w:sz w:val="20"/>
          <w:szCs w:val="20"/>
        </w:rPr>
      </w:pPr>
    </w:p>
    <w:bookmarkEnd w:id="1"/>
    <w:p w14:paraId="4F32B71A" w14:textId="5D96B6ED" w:rsidR="00BC228A" w:rsidRPr="00060EBB" w:rsidRDefault="00F2013F" w:rsidP="00060EBB">
      <w:pPr>
        <w:spacing w:line="240" w:lineRule="auto"/>
        <w:jc w:val="both"/>
        <w:rPr>
          <w:rFonts w:ascii="Times New Roman" w:hAnsi="Times New Roman" w:cs="Times New Roman"/>
          <w:i/>
          <w:iCs/>
          <w:sz w:val="20"/>
          <w:szCs w:val="20"/>
        </w:rPr>
      </w:pPr>
      <w:r w:rsidRPr="00060EBB">
        <w:rPr>
          <w:rFonts w:ascii="Times New Roman" w:hAnsi="Times New Roman" w:cs="Times New Roman"/>
          <w:b/>
          <w:bCs/>
          <w:i/>
          <w:iCs/>
          <w:sz w:val="20"/>
          <w:szCs w:val="20"/>
        </w:rPr>
        <w:t>Keywords:</w:t>
      </w:r>
      <w:r w:rsidRPr="00060EBB">
        <w:rPr>
          <w:rFonts w:ascii="Times New Roman" w:hAnsi="Times New Roman" w:cs="Times New Roman"/>
          <w:i/>
          <w:iCs/>
          <w:sz w:val="20"/>
          <w:szCs w:val="20"/>
        </w:rPr>
        <w:t xml:space="preserve"> Development, Learning Material, Worksheet, ADDIE model, Genre-Based Approach.</w:t>
      </w:r>
    </w:p>
    <w:p w14:paraId="79F4799C" w14:textId="77777777" w:rsidR="007474AB" w:rsidRPr="00F32245" w:rsidRDefault="007474AB" w:rsidP="00060EBB">
      <w:pPr>
        <w:spacing w:line="240" w:lineRule="auto"/>
        <w:jc w:val="both"/>
        <w:rPr>
          <w:rFonts w:ascii="Times New Roman" w:hAnsi="Times New Roman" w:cs="Times New Roman"/>
          <w:sz w:val="20"/>
          <w:szCs w:val="20"/>
        </w:rPr>
      </w:pPr>
    </w:p>
    <w:p w14:paraId="524404A5" w14:textId="77777777" w:rsidR="00A466A8" w:rsidRDefault="00A466A8" w:rsidP="005B19A2">
      <w:pPr>
        <w:pStyle w:val="ListParagraph"/>
        <w:spacing w:line="360" w:lineRule="auto"/>
        <w:ind w:left="0"/>
        <w:rPr>
          <w:rFonts w:ascii="Times New Roman" w:hAnsi="Times New Roman" w:cs="Times New Roman"/>
          <w:b/>
          <w:sz w:val="24"/>
          <w:szCs w:val="24"/>
        </w:rPr>
      </w:pPr>
    </w:p>
    <w:p w14:paraId="5748E674" w14:textId="77777777" w:rsidR="00A466A8" w:rsidRDefault="00A466A8" w:rsidP="005B19A2">
      <w:pPr>
        <w:pStyle w:val="ListParagraph"/>
        <w:spacing w:line="360" w:lineRule="auto"/>
        <w:ind w:left="0"/>
        <w:rPr>
          <w:rFonts w:ascii="Times New Roman" w:hAnsi="Times New Roman" w:cs="Times New Roman"/>
          <w:b/>
          <w:sz w:val="24"/>
          <w:szCs w:val="24"/>
        </w:rPr>
      </w:pPr>
    </w:p>
    <w:p w14:paraId="51ED0910" w14:textId="77777777" w:rsidR="007D6451" w:rsidRDefault="007D6451" w:rsidP="00D01492">
      <w:pPr>
        <w:pStyle w:val="ListParagraph"/>
        <w:spacing w:after="0" w:line="360" w:lineRule="auto"/>
        <w:ind w:left="0"/>
        <w:rPr>
          <w:rFonts w:ascii="Times New Roman" w:hAnsi="Times New Roman" w:cs="Times New Roman"/>
          <w:b/>
          <w:sz w:val="24"/>
          <w:szCs w:val="24"/>
        </w:rPr>
      </w:pPr>
    </w:p>
    <w:p w14:paraId="19F7D8A7" w14:textId="4FA6ED5E" w:rsidR="005B19A2" w:rsidRDefault="000410C7" w:rsidP="00D01492">
      <w:pPr>
        <w:pStyle w:val="ListParagraph"/>
        <w:spacing w:after="0" w:line="360" w:lineRule="auto"/>
        <w:ind w:left="0"/>
        <w:rPr>
          <w:rFonts w:ascii="Times New Roman" w:hAnsi="Times New Roman" w:cs="Times New Roman"/>
          <w:b/>
          <w:sz w:val="24"/>
          <w:szCs w:val="24"/>
        </w:rPr>
      </w:pPr>
      <w:r w:rsidRPr="00FF7966">
        <w:rPr>
          <w:rFonts w:ascii="Times New Roman" w:hAnsi="Times New Roman" w:cs="Times New Roman"/>
          <w:b/>
          <w:sz w:val="24"/>
          <w:szCs w:val="24"/>
        </w:rPr>
        <w:lastRenderedPageBreak/>
        <w:t xml:space="preserve">INTRODUCTION </w:t>
      </w:r>
    </w:p>
    <w:p w14:paraId="354A9FA0" w14:textId="6F932496" w:rsidR="005B19A2" w:rsidRDefault="009047CF" w:rsidP="00D01492">
      <w:pPr>
        <w:pStyle w:val="ListParagraph"/>
        <w:spacing w:after="0" w:line="360" w:lineRule="auto"/>
        <w:ind w:left="0" w:firstLine="567"/>
        <w:jc w:val="both"/>
        <w:rPr>
          <w:rFonts w:ascii="Times New Roman" w:hAnsi="Times New Roman" w:cs="Times New Roman"/>
          <w:bCs/>
          <w:sz w:val="24"/>
          <w:szCs w:val="24"/>
        </w:rPr>
      </w:pPr>
      <w:r w:rsidRPr="009047CF">
        <w:rPr>
          <w:rFonts w:ascii="Times New Roman" w:hAnsi="Times New Roman" w:cs="Times New Roman"/>
          <w:bCs/>
          <w:sz w:val="24"/>
          <w:szCs w:val="24"/>
        </w:rPr>
        <w:t xml:space="preserve">English is an international language used to communicate around the world. Especially helping the people of Indonesia to increase the nation's competitiveness in a global society. English, especially at the elementary school level, aims to make students able to improve their communication competence skills and have an awareness that the basics of learning English are very important to master. </w:t>
      </w:r>
      <w:r w:rsidR="00020464">
        <w:rPr>
          <w:rFonts w:ascii="Times New Roman" w:hAnsi="Times New Roman" w:cs="Times New Roman"/>
          <w:bCs/>
          <w:sz w:val="24"/>
          <w:szCs w:val="24"/>
        </w:rPr>
        <w:tab/>
      </w:r>
      <w:r w:rsidR="00020464">
        <w:rPr>
          <w:rFonts w:ascii="Times New Roman" w:hAnsi="Times New Roman" w:cs="Times New Roman"/>
          <w:bCs/>
          <w:sz w:val="24"/>
          <w:szCs w:val="24"/>
        </w:rPr>
        <w:tab/>
      </w:r>
      <w:r w:rsidRPr="009047CF">
        <w:rPr>
          <w:rFonts w:ascii="Times New Roman" w:hAnsi="Times New Roman" w:cs="Times New Roman"/>
          <w:bCs/>
          <w:sz w:val="24"/>
          <w:szCs w:val="24"/>
        </w:rPr>
        <w:t>Since the curriculum was introduced in 2013, English is no longer offered in primary schools as it is not compulsory and only has local content. This law makes English more and more unfamiliar to children, especially in elementary school, and learning English as a foreign language in elementary school can lay a solid foundation for children.</w:t>
      </w:r>
      <w:r w:rsidR="00020464">
        <w:rPr>
          <w:rFonts w:ascii="Times New Roman" w:hAnsi="Times New Roman" w:cs="Times New Roman"/>
          <w:bCs/>
          <w:sz w:val="24"/>
          <w:szCs w:val="24"/>
        </w:rPr>
        <w:tab/>
      </w:r>
    </w:p>
    <w:p w14:paraId="71A6F865" w14:textId="77777777" w:rsidR="005B19A2" w:rsidRDefault="009047CF" w:rsidP="00D01492">
      <w:pPr>
        <w:spacing w:after="0" w:line="360" w:lineRule="auto"/>
        <w:ind w:firstLine="567"/>
        <w:jc w:val="both"/>
        <w:rPr>
          <w:rFonts w:ascii="Times New Roman" w:hAnsi="Times New Roman" w:cs="Times New Roman"/>
          <w:bCs/>
          <w:sz w:val="24"/>
          <w:szCs w:val="24"/>
        </w:rPr>
      </w:pPr>
      <w:r w:rsidRPr="009047CF">
        <w:rPr>
          <w:rFonts w:ascii="Times New Roman" w:hAnsi="Times New Roman" w:cs="Times New Roman"/>
          <w:bCs/>
          <w:sz w:val="24"/>
          <w:szCs w:val="24"/>
        </w:rPr>
        <w:t xml:space="preserve">There were some obstacles in </w:t>
      </w:r>
      <w:proofErr w:type="spellStart"/>
      <w:r w:rsidRPr="009047CF">
        <w:rPr>
          <w:rFonts w:ascii="Times New Roman" w:hAnsi="Times New Roman" w:cs="Times New Roman"/>
          <w:bCs/>
          <w:sz w:val="24"/>
          <w:szCs w:val="24"/>
        </w:rPr>
        <w:t>Parit</w:t>
      </w:r>
      <w:proofErr w:type="spellEnd"/>
      <w:r w:rsidRPr="009047CF">
        <w:rPr>
          <w:rFonts w:ascii="Times New Roman" w:hAnsi="Times New Roman" w:cs="Times New Roman"/>
          <w:bCs/>
          <w:sz w:val="24"/>
          <w:szCs w:val="24"/>
        </w:rPr>
        <w:t xml:space="preserve"> Nanas English village learning process, especially in primary school. First, students think that English is a very difficult and boring subject, so students often do not seriously participate in the English learning process. As quoted from (</w:t>
      </w:r>
      <w:proofErr w:type="spellStart"/>
      <w:r w:rsidRPr="009047CF">
        <w:rPr>
          <w:rFonts w:ascii="Times New Roman" w:hAnsi="Times New Roman" w:cs="Times New Roman"/>
          <w:bCs/>
          <w:sz w:val="24"/>
          <w:szCs w:val="24"/>
        </w:rPr>
        <w:t>Sukamerta</w:t>
      </w:r>
      <w:proofErr w:type="spellEnd"/>
      <w:r w:rsidRPr="009047CF">
        <w:rPr>
          <w:rFonts w:ascii="Times New Roman" w:hAnsi="Times New Roman" w:cs="Times New Roman"/>
          <w:bCs/>
          <w:sz w:val="24"/>
          <w:szCs w:val="24"/>
        </w:rPr>
        <w:t>, 2013: 4) which states that mastery of English after basic education in Indonesia is not successful compared to neighboring countries, such as Malaysia and Singapore.</w:t>
      </w:r>
    </w:p>
    <w:p w14:paraId="44EAF27E" w14:textId="77777777" w:rsidR="005B19A2" w:rsidRDefault="009047CF" w:rsidP="00D01492">
      <w:pPr>
        <w:spacing w:after="0" w:line="360" w:lineRule="auto"/>
        <w:ind w:firstLine="567"/>
        <w:jc w:val="both"/>
        <w:rPr>
          <w:rFonts w:ascii="Times New Roman" w:hAnsi="Times New Roman" w:cs="Times New Roman"/>
          <w:bCs/>
          <w:sz w:val="24"/>
          <w:szCs w:val="24"/>
        </w:rPr>
      </w:pPr>
      <w:r w:rsidRPr="009047CF">
        <w:rPr>
          <w:rFonts w:ascii="Times New Roman" w:hAnsi="Times New Roman" w:cs="Times New Roman"/>
          <w:bCs/>
          <w:sz w:val="24"/>
          <w:szCs w:val="24"/>
        </w:rPr>
        <w:t xml:space="preserve">Therefore, English Village courses in Kalimantan Barat need to be part of non-formal education to develop children’s English communication skills. The implementation of the English village curriculum as a non-formal education curriculum allows the introduction of English village communities from an early age through materials created according to the needs of the village community rather than relying on a national curriculum that may not be adapted. English village courses are introduced to meet the needs of learning English in </w:t>
      </w:r>
      <w:proofErr w:type="spellStart"/>
      <w:r w:rsidRPr="009047CF">
        <w:rPr>
          <w:rFonts w:ascii="Times New Roman" w:hAnsi="Times New Roman" w:cs="Times New Roman"/>
          <w:bCs/>
          <w:sz w:val="24"/>
          <w:szCs w:val="24"/>
        </w:rPr>
        <w:t>Parit</w:t>
      </w:r>
      <w:proofErr w:type="spellEnd"/>
      <w:r w:rsidRPr="009047CF">
        <w:rPr>
          <w:rFonts w:ascii="Times New Roman" w:hAnsi="Times New Roman" w:cs="Times New Roman"/>
          <w:bCs/>
          <w:sz w:val="24"/>
          <w:szCs w:val="24"/>
        </w:rPr>
        <w:t xml:space="preserve"> Nanas.</w:t>
      </w:r>
      <w:r w:rsidR="00020464">
        <w:rPr>
          <w:rFonts w:ascii="Times New Roman" w:hAnsi="Times New Roman" w:cs="Times New Roman"/>
          <w:bCs/>
          <w:sz w:val="24"/>
          <w:szCs w:val="24"/>
        </w:rPr>
        <w:tab/>
      </w:r>
    </w:p>
    <w:p w14:paraId="5A6024A0" w14:textId="6B59EB5A" w:rsidR="009047CF" w:rsidRPr="009047CF" w:rsidRDefault="009047CF" w:rsidP="00D01492">
      <w:pPr>
        <w:spacing w:after="0" w:line="360" w:lineRule="auto"/>
        <w:ind w:firstLine="567"/>
        <w:jc w:val="both"/>
        <w:rPr>
          <w:rFonts w:ascii="Times New Roman" w:hAnsi="Times New Roman" w:cs="Times New Roman"/>
          <w:bCs/>
          <w:sz w:val="24"/>
          <w:szCs w:val="24"/>
        </w:rPr>
      </w:pPr>
      <w:r w:rsidRPr="009047CF">
        <w:rPr>
          <w:rFonts w:ascii="Times New Roman" w:hAnsi="Times New Roman" w:cs="Times New Roman"/>
          <w:bCs/>
          <w:sz w:val="24"/>
          <w:szCs w:val="24"/>
        </w:rPr>
        <w:t xml:space="preserve">A variety of teaching materials were found, one of which still uses a teaching material that conforms to the government's educational philosophy. However, this study did not use textbooks for English-speaking rural backgrounds. Therefore, what is new in this research is the design of teaching materials in the context of English villages. Therefore, what is new in this research is designing teaching materials in the context of the English village. </w:t>
      </w:r>
      <w:r w:rsidRPr="009047CF">
        <w:rPr>
          <w:rFonts w:ascii="Times New Roman" w:hAnsi="Times New Roman" w:cs="Times New Roman"/>
          <w:bCs/>
          <w:sz w:val="24"/>
          <w:szCs w:val="24"/>
        </w:rPr>
        <w:lastRenderedPageBreak/>
        <w:t xml:space="preserve">Teaching materials are something used by teachers or students to facilitate the learning process (E. </w:t>
      </w:r>
      <w:proofErr w:type="spellStart"/>
      <w:r w:rsidRPr="009047CF">
        <w:rPr>
          <w:rFonts w:ascii="Times New Roman" w:hAnsi="Times New Roman" w:cs="Times New Roman"/>
          <w:bCs/>
          <w:sz w:val="24"/>
          <w:szCs w:val="24"/>
        </w:rPr>
        <w:t>Kosasih</w:t>
      </w:r>
      <w:proofErr w:type="spellEnd"/>
      <w:r w:rsidRPr="009047CF">
        <w:rPr>
          <w:rFonts w:ascii="Times New Roman" w:hAnsi="Times New Roman" w:cs="Times New Roman"/>
          <w:bCs/>
          <w:sz w:val="24"/>
          <w:szCs w:val="24"/>
        </w:rPr>
        <w:t>, 2021:1).</w:t>
      </w:r>
      <w:r w:rsidR="00020464">
        <w:rPr>
          <w:rFonts w:ascii="Times New Roman" w:hAnsi="Times New Roman" w:cs="Times New Roman"/>
          <w:bCs/>
          <w:sz w:val="24"/>
          <w:szCs w:val="24"/>
        </w:rPr>
        <w:tab/>
      </w:r>
      <w:r w:rsidR="00020464">
        <w:rPr>
          <w:rFonts w:ascii="Times New Roman" w:hAnsi="Times New Roman" w:cs="Times New Roman"/>
          <w:bCs/>
          <w:sz w:val="24"/>
          <w:szCs w:val="24"/>
        </w:rPr>
        <w:tab/>
      </w:r>
      <w:r w:rsidR="00020464">
        <w:rPr>
          <w:rFonts w:ascii="Times New Roman" w:hAnsi="Times New Roman" w:cs="Times New Roman"/>
          <w:bCs/>
          <w:sz w:val="24"/>
          <w:szCs w:val="24"/>
        </w:rPr>
        <w:tab/>
      </w:r>
      <w:r w:rsidR="00020464">
        <w:rPr>
          <w:rFonts w:ascii="Times New Roman" w:hAnsi="Times New Roman" w:cs="Times New Roman"/>
          <w:bCs/>
          <w:sz w:val="24"/>
          <w:szCs w:val="24"/>
        </w:rPr>
        <w:tab/>
        <w:t xml:space="preserve">                                                                          </w:t>
      </w:r>
      <w:r w:rsidRPr="009047CF">
        <w:rPr>
          <w:rFonts w:ascii="Times New Roman" w:hAnsi="Times New Roman" w:cs="Times New Roman"/>
          <w:bCs/>
          <w:sz w:val="24"/>
          <w:szCs w:val="24"/>
        </w:rPr>
        <w:t xml:space="preserve">In terms of teaching material, a variety of researches have been carried out at home and abroad. In particular, previous studies have used genre-based approaches in the context of formal education. At the same time, research in the context of non-formal education is limited. Therefore, this study will use a genre-based approach within the framework for Systemic Functional Linguistics (SFL GBA) as a framework for designing the materials for the English village project in </w:t>
      </w:r>
      <w:proofErr w:type="spellStart"/>
      <w:r w:rsidRPr="009047CF">
        <w:rPr>
          <w:rFonts w:ascii="Times New Roman" w:hAnsi="Times New Roman" w:cs="Times New Roman"/>
          <w:bCs/>
          <w:sz w:val="24"/>
          <w:szCs w:val="24"/>
        </w:rPr>
        <w:t>Parit</w:t>
      </w:r>
      <w:proofErr w:type="spellEnd"/>
      <w:r w:rsidRPr="009047CF">
        <w:rPr>
          <w:rFonts w:ascii="Times New Roman" w:hAnsi="Times New Roman" w:cs="Times New Roman"/>
          <w:bCs/>
          <w:sz w:val="24"/>
          <w:szCs w:val="24"/>
        </w:rPr>
        <w:t xml:space="preserve"> Nanas.</w:t>
      </w:r>
    </w:p>
    <w:p w14:paraId="3064F580" w14:textId="77777777" w:rsidR="005B19A2" w:rsidRDefault="009047CF" w:rsidP="00D01492">
      <w:pPr>
        <w:spacing w:after="0" w:line="360" w:lineRule="auto"/>
        <w:ind w:firstLine="567"/>
        <w:jc w:val="both"/>
        <w:rPr>
          <w:rFonts w:ascii="Times New Roman" w:hAnsi="Times New Roman" w:cs="Times New Roman"/>
          <w:bCs/>
          <w:sz w:val="24"/>
          <w:szCs w:val="24"/>
        </w:rPr>
      </w:pPr>
      <w:r w:rsidRPr="009047CF">
        <w:rPr>
          <w:rFonts w:ascii="Times New Roman" w:hAnsi="Times New Roman" w:cs="Times New Roman"/>
          <w:bCs/>
          <w:sz w:val="24"/>
          <w:szCs w:val="24"/>
        </w:rPr>
        <w:t>The genre-based approach had been widely used around the world including in Indonesia. Genre-based approaches have been widely used in secondary education to teach different types of writing and speaking, as this method is also often used to teach writing, especially writing science in higher education (</w:t>
      </w:r>
      <w:proofErr w:type="spellStart"/>
      <w:r w:rsidRPr="009047CF">
        <w:rPr>
          <w:rFonts w:ascii="Times New Roman" w:hAnsi="Times New Roman" w:cs="Times New Roman"/>
          <w:bCs/>
          <w:sz w:val="24"/>
          <w:szCs w:val="24"/>
        </w:rPr>
        <w:t>Aunurrahman</w:t>
      </w:r>
      <w:proofErr w:type="spellEnd"/>
      <w:r w:rsidRPr="009047CF">
        <w:rPr>
          <w:rFonts w:ascii="Times New Roman" w:hAnsi="Times New Roman" w:cs="Times New Roman"/>
          <w:bCs/>
          <w:sz w:val="24"/>
          <w:szCs w:val="24"/>
        </w:rPr>
        <w:t xml:space="preserve"> et al., 2017c; Emilia &amp; </w:t>
      </w:r>
      <w:proofErr w:type="spellStart"/>
      <w:r w:rsidRPr="009047CF">
        <w:rPr>
          <w:rFonts w:ascii="Times New Roman" w:hAnsi="Times New Roman" w:cs="Times New Roman"/>
          <w:bCs/>
          <w:sz w:val="24"/>
          <w:szCs w:val="24"/>
        </w:rPr>
        <w:t>Hamied</w:t>
      </w:r>
      <w:proofErr w:type="spellEnd"/>
      <w:r w:rsidRPr="009047CF">
        <w:rPr>
          <w:rFonts w:ascii="Times New Roman" w:hAnsi="Times New Roman" w:cs="Times New Roman"/>
          <w:bCs/>
          <w:sz w:val="24"/>
          <w:szCs w:val="24"/>
        </w:rPr>
        <w:t>, 2015; Nagao, 2019). Text-based methods are effective in improving students' argumentative writing skills (</w:t>
      </w:r>
      <w:proofErr w:type="spellStart"/>
      <w:r w:rsidRPr="009047CF">
        <w:rPr>
          <w:rFonts w:ascii="Times New Roman" w:hAnsi="Times New Roman" w:cs="Times New Roman"/>
          <w:bCs/>
          <w:sz w:val="24"/>
          <w:szCs w:val="24"/>
        </w:rPr>
        <w:t>Indrayatti</w:t>
      </w:r>
      <w:proofErr w:type="spellEnd"/>
      <w:r w:rsidRPr="009047CF">
        <w:rPr>
          <w:rFonts w:ascii="Times New Roman" w:hAnsi="Times New Roman" w:cs="Times New Roman"/>
          <w:bCs/>
          <w:sz w:val="24"/>
          <w:szCs w:val="24"/>
        </w:rPr>
        <w:t>, 2015). The researcher found that teaching stages in the genre-based are parallel with stages in teaching writing. The genre-based approach directs students to be able to understand and produce texts in a variety of contexts, oral or written.</w:t>
      </w:r>
      <w:r w:rsidR="00020464">
        <w:rPr>
          <w:rFonts w:ascii="Times New Roman" w:hAnsi="Times New Roman" w:cs="Times New Roman"/>
          <w:bCs/>
          <w:sz w:val="24"/>
          <w:szCs w:val="24"/>
        </w:rPr>
        <w:tab/>
      </w:r>
      <w:r w:rsidR="00020464">
        <w:rPr>
          <w:rFonts w:ascii="Times New Roman" w:hAnsi="Times New Roman" w:cs="Times New Roman"/>
          <w:bCs/>
          <w:sz w:val="24"/>
          <w:szCs w:val="24"/>
        </w:rPr>
        <w:tab/>
      </w:r>
      <w:r w:rsidR="00020464">
        <w:rPr>
          <w:rFonts w:ascii="Times New Roman" w:hAnsi="Times New Roman" w:cs="Times New Roman"/>
          <w:bCs/>
          <w:sz w:val="24"/>
          <w:szCs w:val="24"/>
        </w:rPr>
        <w:tab/>
      </w:r>
    </w:p>
    <w:p w14:paraId="0F844FC7" w14:textId="4365B887" w:rsidR="00104792" w:rsidRDefault="009047CF" w:rsidP="00D01492">
      <w:pPr>
        <w:spacing w:after="0" w:line="360" w:lineRule="auto"/>
        <w:ind w:firstLine="567"/>
        <w:jc w:val="both"/>
        <w:rPr>
          <w:rFonts w:ascii="Times New Roman" w:hAnsi="Times New Roman" w:cs="Times New Roman"/>
          <w:bCs/>
          <w:sz w:val="24"/>
          <w:szCs w:val="24"/>
        </w:rPr>
      </w:pPr>
      <w:r w:rsidRPr="009047CF">
        <w:rPr>
          <w:rFonts w:ascii="Times New Roman" w:hAnsi="Times New Roman" w:cs="Times New Roman"/>
          <w:bCs/>
          <w:sz w:val="24"/>
          <w:szCs w:val="24"/>
        </w:rPr>
        <w:t xml:space="preserve">Mainly, in this study, it was decided to develop teaching materials that have been applied to improve the quality of learning in </w:t>
      </w:r>
      <w:proofErr w:type="spellStart"/>
      <w:r w:rsidRPr="009047CF">
        <w:rPr>
          <w:rFonts w:ascii="Times New Roman" w:hAnsi="Times New Roman" w:cs="Times New Roman"/>
          <w:bCs/>
          <w:sz w:val="24"/>
          <w:szCs w:val="24"/>
        </w:rPr>
        <w:t>Parit</w:t>
      </w:r>
      <w:proofErr w:type="spellEnd"/>
      <w:r w:rsidRPr="009047CF">
        <w:rPr>
          <w:rFonts w:ascii="Times New Roman" w:hAnsi="Times New Roman" w:cs="Times New Roman"/>
          <w:bCs/>
          <w:sz w:val="24"/>
          <w:szCs w:val="24"/>
        </w:rPr>
        <w:t xml:space="preserve"> Nanas, both urban and rural, by following the needs of the school. Looking at the results of previous studies, it turns out that no one has implemented it in the context </w:t>
      </w:r>
      <w:proofErr w:type="gramStart"/>
      <w:r w:rsidRPr="009047CF">
        <w:rPr>
          <w:rFonts w:ascii="Times New Roman" w:hAnsi="Times New Roman" w:cs="Times New Roman"/>
          <w:bCs/>
          <w:sz w:val="24"/>
          <w:szCs w:val="24"/>
        </w:rPr>
        <w:t>of  English</w:t>
      </w:r>
      <w:proofErr w:type="gramEnd"/>
      <w:r w:rsidRPr="009047CF">
        <w:rPr>
          <w:rFonts w:ascii="Times New Roman" w:hAnsi="Times New Roman" w:cs="Times New Roman"/>
          <w:bCs/>
          <w:sz w:val="24"/>
          <w:szCs w:val="24"/>
        </w:rPr>
        <w:t xml:space="preserve"> village where the students do not only come from the basic education level but also the secondary education level. Therefore, this study wanted to find out how a genre-based approach to teaching English to English Village </w:t>
      </w:r>
      <w:proofErr w:type="spellStart"/>
      <w:r w:rsidRPr="009047CF">
        <w:rPr>
          <w:rFonts w:ascii="Times New Roman" w:hAnsi="Times New Roman" w:cs="Times New Roman"/>
          <w:bCs/>
          <w:sz w:val="24"/>
          <w:szCs w:val="24"/>
        </w:rPr>
        <w:t>Parit</w:t>
      </w:r>
      <w:proofErr w:type="spellEnd"/>
      <w:r w:rsidRPr="009047CF">
        <w:rPr>
          <w:rFonts w:ascii="Times New Roman" w:hAnsi="Times New Roman" w:cs="Times New Roman"/>
          <w:bCs/>
          <w:sz w:val="24"/>
          <w:szCs w:val="24"/>
        </w:rPr>
        <w:t xml:space="preserve"> Nanas students is.</w:t>
      </w:r>
    </w:p>
    <w:p w14:paraId="6B4B9DB9" w14:textId="77777777" w:rsidR="00474C22" w:rsidRPr="00474C22" w:rsidRDefault="00474C22" w:rsidP="00474C22">
      <w:pPr>
        <w:spacing w:after="0" w:line="240" w:lineRule="auto"/>
        <w:ind w:firstLine="567"/>
        <w:jc w:val="both"/>
        <w:rPr>
          <w:rFonts w:ascii="Times New Roman" w:hAnsi="Times New Roman" w:cs="Times New Roman"/>
          <w:bCs/>
          <w:sz w:val="10"/>
          <w:szCs w:val="10"/>
        </w:rPr>
      </w:pPr>
    </w:p>
    <w:p w14:paraId="62493731" w14:textId="23FEDE54" w:rsidR="00FF7966" w:rsidRPr="00104792" w:rsidRDefault="00FF7966" w:rsidP="00D01492">
      <w:pPr>
        <w:spacing w:after="0" w:line="360" w:lineRule="auto"/>
        <w:jc w:val="both"/>
        <w:rPr>
          <w:rFonts w:ascii="Times New Roman" w:hAnsi="Times New Roman" w:cs="Times New Roman"/>
          <w:bCs/>
          <w:sz w:val="24"/>
          <w:szCs w:val="24"/>
        </w:rPr>
      </w:pPr>
      <w:r w:rsidRPr="005C3063">
        <w:rPr>
          <w:rFonts w:ascii="Times New Roman" w:hAnsi="Times New Roman" w:cs="Times New Roman"/>
          <w:b/>
          <w:sz w:val="24"/>
          <w:szCs w:val="24"/>
        </w:rPr>
        <w:t>METHODOLOGY</w:t>
      </w:r>
    </w:p>
    <w:p w14:paraId="75242651" w14:textId="379FAEE1" w:rsidR="00475B6B" w:rsidRPr="00475B6B" w:rsidRDefault="00475B6B" w:rsidP="00D01492">
      <w:pPr>
        <w:widowControl w:val="0"/>
        <w:autoSpaceDE w:val="0"/>
        <w:autoSpaceDN w:val="0"/>
        <w:spacing w:after="0" w:line="360" w:lineRule="auto"/>
        <w:ind w:firstLine="567"/>
        <w:jc w:val="both"/>
        <w:outlineLvl w:val="1"/>
        <w:rPr>
          <w:rFonts w:ascii="Times New Roman" w:hAnsi="Times New Roman" w:cs="Times New Roman"/>
          <w:bCs/>
          <w:sz w:val="24"/>
          <w:szCs w:val="24"/>
        </w:rPr>
      </w:pPr>
      <w:r w:rsidRPr="00475B6B">
        <w:rPr>
          <w:rFonts w:ascii="Times New Roman" w:hAnsi="Times New Roman" w:cs="Times New Roman"/>
          <w:bCs/>
          <w:sz w:val="24"/>
          <w:szCs w:val="24"/>
        </w:rPr>
        <w:t xml:space="preserve">Research and development is the research method used in this analysis. The ADDIE model includes analysis, design, development, implementation, and evaluation. </w:t>
      </w:r>
      <w:r w:rsidRPr="00475B6B">
        <w:rPr>
          <w:rFonts w:ascii="Times New Roman" w:eastAsia="Calibri" w:hAnsi="Times New Roman" w:cs="Times New Roman"/>
          <w:sz w:val="24"/>
          <w:szCs w:val="24"/>
        </w:rPr>
        <w:t xml:space="preserve">The Researchers developed </w:t>
      </w:r>
      <w:r w:rsidR="00DD3752">
        <w:rPr>
          <w:rFonts w:ascii="Times New Roman" w:eastAsia="Calibri" w:hAnsi="Times New Roman" w:cs="Times New Roman"/>
          <w:sz w:val="24"/>
          <w:szCs w:val="24"/>
        </w:rPr>
        <w:t xml:space="preserve">ADDIE </w:t>
      </w:r>
      <w:r w:rsidRPr="00475B6B">
        <w:rPr>
          <w:rFonts w:ascii="Times New Roman" w:eastAsia="Calibri" w:hAnsi="Times New Roman" w:cs="Times New Roman"/>
          <w:sz w:val="24"/>
          <w:szCs w:val="24"/>
        </w:rPr>
        <w:t xml:space="preserve">Models are developed as a guide </w:t>
      </w:r>
      <w:r w:rsidRPr="00475B6B">
        <w:rPr>
          <w:rFonts w:ascii="Times New Roman" w:eastAsia="Calibri" w:hAnsi="Times New Roman" w:cs="Times New Roman"/>
          <w:sz w:val="24"/>
          <w:szCs w:val="24"/>
        </w:rPr>
        <w:lastRenderedPageBreak/>
        <w:t>for building material. This research procedure adapts the ADDIE development model which consists of five stages (</w:t>
      </w:r>
      <w:proofErr w:type="spellStart"/>
      <w:r w:rsidRPr="00475B6B">
        <w:rPr>
          <w:rFonts w:ascii="Times New Roman" w:eastAsia="Calibri" w:hAnsi="Times New Roman" w:cs="Times New Roman"/>
          <w:sz w:val="24"/>
          <w:szCs w:val="24"/>
        </w:rPr>
        <w:t>Sugiyono</w:t>
      </w:r>
      <w:proofErr w:type="spellEnd"/>
      <w:r w:rsidRPr="00475B6B">
        <w:rPr>
          <w:rFonts w:ascii="Times New Roman" w:eastAsia="Calibri" w:hAnsi="Times New Roman" w:cs="Times New Roman"/>
          <w:sz w:val="24"/>
          <w:szCs w:val="24"/>
        </w:rPr>
        <w:t>, 2015).</w:t>
      </w:r>
    </w:p>
    <w:p w14:paraId="7892464C" w14:textId="77777777" w:rsidR="00634D7B" w:rsidRDefault="00475B6B" w:rsidP="00D01492">
      <w:pPr>
        <w:pBdr>
          <w:top w:val="nil"/>
          <w:left w:val="nil"/>
          <w:bottom w:val="nil"/>
          <w:right w:val="nil"/>
          <w:between w:val="nil"/>
        </w:pBdr>
        <w:tabs>
          <w:tab w:val="left" w:pos="851"/>
        </w:tabs>
        <w:spacing w:after="0" w:line="360" w:lineRule="auto"/>
        <w:ind w:firstLine="567"/>
        <w:jc w:val="both"/>
        <w:rPr>
          <w:rFonts w:ascii="Times New Roman" w:hAnsi="Times New Roman" w:cs="Times New Roman"/>
          <w:bCs/>
          <w:sz w:val="24"/>
          <w:szCs w:val="24"/>
        </w:rPr>
      </w:pPr>
      <w:r w:rsidRPr="00475B6B">
        <w:rPr>
          <w:rFonts w:ascii="Times New Roman" w:hAnsi="Times New Roman" w:cs="Times New Roman"/>
          <w:bCs/>
          <w:sz w:val="24"/>
          <w:szCs w:val="24"/>
        </w:rPr>
        <w:t>To be able to produce certain products, research that is needs analysis is used to test the effectiveness of these products so that they can function in the wider community, therefore research is needed to test the effectiveness of these products. This research concludes that: Research and development related to a particular product.</w:t>
      </w:r>
    </w:p>
    <w:p w14:paraId="0368A1CF" w14:textId="77777777" w:rsidR="00634D7B" w:rsidRDefault="001D10B1" w:rsidP="00D01492">
      <w:pPr>
        <w:pBdr>
          <w:top w:val="nil"/>
          <w:left w:val="nil"/>
          <w:bottom w:val="nil"/>
          <w:right w:val="nil"/>
          <w:between w:val="nil"/>
        </w:pBdr>
        <w:tabs>
          <w:tab w:val="left" w:pos="851"/>
        </w:tabs>
        <w:spacing w:after="0" w:line="360" w:lineRule="auto"/>
        <w:ind w:firstLine="567"/>
        <w:jc w:val="both"/>
        <w:rPr>
          <w:rFonts w:ascii="Times New Roman" w:hAnsi="Times New Roman" w:cs="Times New Roman"/>
          <w:bCs/>
          <w:sz w:val="24"/>
          <w:szCs w:val="24"/>
        </w:rPr>
      </w:pPr>
      <w:r w:rsidRPr="001D10B1">
        <w:rPr>
          <w:rFonts w:ascii="Times New Roman" w:eastAsia="Calibri" w:hAnsi="Times New Roman" w:cs="Times New Roman"/>
          <w:sz w:val="24"/>
          <w:szCs w:val="24"/>
        </w:rPr>
        <w:t xml:space="preserve">Based on the brief description regarding the population, the object population of this research is students of </w:t>
      </w:r>
      <w:proofErr w:type="spellStart"/>
      <w:r w:rsidRPr="001D10B1">
        <w:rPr>
          <w:rFonts w:ascii="Times New Roman" w:eastAsia="Calibri" w:hAnsi="Times New Roman" w:cs="Times New Roman"/>
          <w:sz w:val="24"/>
          <w:szCs w:val="24"/>
        </w:rPr>
        <w:t>Parit</w:t>
      </w:r>
      <w:proofErr w:type="spellEnd"/>
      <w:r w:rsidRPr="001D10B1">
        <w:rPr>
          <w:rFonts w:ascii="Times New Roman" w:eastAsia="Calibri" w:hAnsi="Times New Roman" w:cs="Times New Roman"/>
          <w:sz w:val="24"/>
          <w:szCs w:val="24"/>
        </w:rPr>
        <w:t xml:space="preserve"> Nanas English Village in </w:t>
      </w:r>
      <w:proofErr w:type="spellStart"/>
      <w:r w:rsidRPr="001D10B1">
        <w:rPr>
          <w:rFonts w:ascii="Times New Roman" w:eastAsia="Calibri" w:hAnsi="Times New Roman" w:cs="Times New Roman"/>
          <w:sz w:val="24"/>
          <w:szCs w:val="24"/>
        </w:rPr>
        <w:t>Siantan</w:t>
      </w:r>
      <w:proofErr w:type="spellEnd"/>
      <w:r w:rsidRPr="001D10B1">
        <w:rPr>
          <w:rFonts w:ascii="Times New Roman" w:eastAsia="Calibri" w:hAnsi="Times New Roman" w:cs="Times New Roman"/>
          <w:sz w:val="24"/>
          <w:szCs w:val="24"/>
        </w:rPr>
        <w:t xml:space="preserve"> Hulu, Kalimantan Barat, Indonesia. The sample is part of the number and characteristics of the population. From 22 people, 10 students are deliberately selected for data collection.</w:t>
      </w:r>
      <w:r w:rsidRPr="001D10B1">
        <w:rPr>
          <w:rFonts w:ascii="Times New Roman" w:eastAsia="Calibri" w:hAnsi="Times New Roman" w:cs="Times New Roman"/>
          <w:sz w:val="24"/>
          <w:szCs w:val="24"/>
        </w:rPr>
        <w:tab/>
      </w:r>
    </w:p>
    <w:p w14:paraId="0AC5380E" w14:textId="735AF4A7" w:rsidR="001D10B1" w:rsidRPr="00634D7B" w:rsidRDefault="001D10B1" w:rsidP="00D01492">
      <w:pPr>
        <w:pBdr>
          <w:top w:val="nil"/>
          <w:left w:val="nil"/>
          <w:bottom w:val="nil"/>
          <w:right w:val="nil"/>
          <w:between w:val="nil"/>
        </w:pBdr>
        <w:tabs>
          <w:tab w:val="left" w:pos="851"/>
        </w:tabs>
        <w:spacing w:after="0" w:line="360" w:lineRule="auto"/>
        <w:ind w:firstLine="567"/>
        <w:jc w:val="both"/>
        <w:rPr>
          <w:rFonts w:ascii="Times New Roman" w:hAnsi="Times New Roman" w:cs="Times New Roman"/>
          <w:bCs/>
          <w:sz w:val="24"/>
          <w:szCs w:val="24"/>
        </w:rPr>
      </w:pPr>
      <w:r w:rsidRPr="001D10B1">
        <w:rPr>
          <w:rFonts w:ascii="Times New Roman" w:eastAsia="Calibri" w:hAnsi="Times New Roman" w:cs="Times New Roman"/>
          <w:sz w:val="24"/>
          <w:szCs w:val="24"/>
        </w:rPr>
        <w:t xml:space="preserve">The sampling technique in this study used a </w:t>
      </w:r>
      <w:r w:rsidRPr="001D10B1">
        <w:rPr>
          <w:rFonts w:ascii="Times New Roman" w:hAnsi="Times New Roman" w:cs="Times New Roman"/>
          <w:sz w:val="24"/>
          <w:szCs w:val="24"/>
        </w:rPr>
        <w:t xml:space="preserve">purposeful </w:t>
      </w:r>
      <w:proofErr w:type="gramStart"/>
      <w:r w:rsidRPr="001D10B1">
        <w:rPr>
          <w:rFonts w:ascii="Times New Roman" w:hAnsi="Times New Roman" w:cs="Times New Roman"/>
          <w:sz w:val="24"/>
          <w:szCs w:val="24"/>
        </w:rPr>
        <w:t>sampling  technique</w:t>
      </w:r>
      <w:proofErr w:type="gramEnd"/>
      <w:r w:rsidRPr="001D10B1">
        <w:rPr>
          <w:rFonts w:ascii="Times New Roman" w:hAnsi="Times New Roman" w:cs="Times New Roman"/>
          <w:sz w:val="24"/>
          <w:szCs w:val="24"/>
        </w:rPr>
        <w:t>. The researcher identifies and select individuals or groups of individuals who incredibly knowledgeable about or experienced with exciting phenomena studied in a study (</w:t>
      </w:r>
      <w:proofErr w:type="spellStart"/>
      <w:r w:rsidRPr="001D10B1">
        <w:rPr>
          <w:rFonts w:ascii="Times New Roman" w:hAnsi="Times New Roman" w:cs="Times New Roman"/>
          <w:sz w:val="24"/>
          <w:szCs w:val="24"/>
        </w:rPr>
        <w:t>Cresswell</w:t>
      </w:r>
      <w:proofErr w:type="spellEnd"/>
      <w:r w:rsidRPr="001D10B1">
        <w:rPr>
          <w:rFonts w:ascii="Times New Roman" w:hAnsi="Times New Roman" w:cs="Times New Roman"/>
          <w:sz w:val="24"/>
          <w:szCs w:val="24"/>
        </w:rPr>
        <w:t xml:space="preserve"> &amp; Plano Clark, 2011). And the population selection in purposeful sampling is obtained from the data selection technique which is done randomly. Random sampling was used to ensure the generalizability of the findings by minimizing potential bias in selection and to control for the influence of potential known and unknown confounders </w:t>
      </w:r>
      <w:r w:rsidRPr="001D10B1">
        <w:rPr>
          <w:rFonts w:ascii="Times New Roman" w:hAnsi="Times New Roman" w:cs="Times New Roman"/>
          <w:sz w:val="24"/>
          <w:szCs w:val="24"/>
        </w:rPr>
        <w:fldChar w:fldCharType="begin" w:fldLock="1"/>
      </w:r>
      <w:r w:rsidRPr="001D10B1">
        <w:rPr>
          <w:rFonts w:ascii="Times New Roman" w:hAnsi="Times New Roman" w:cs="Times New Roman"/>
          <w:sz w:val="24"/>
          <w:szCs w:val="24"/>
        </w:rPr>
        <w:instrText>ADDIN CSL_CITATION {"citationItems":[{"id":"ITEM-1","itemData":{"DOI":"10.1007/s10488-013-0528-y","ISSN":"15733289","PMID":"24193818","abstract":"Purposeful sampling is widely used in qualitative research for the identification and selection of information-rich cases related to the phenomenon of interest. Although there are several different purposeful sampling strategies, criterion sampling appears to be used most commonly in implementation research. However, combining sampling strategies may be more appropriate to the aims of implementation research and more consistent with recent developments in quantitative methods. This paper reviews the principles and practice of purposeful sampling in implementation research, summarizes types and categories of purposeful sampling strategies and provides a set of recommendations for use of single strategy or multistage strategy designs, particularly for state implementation research.","author":[{"dropping-particle":"","family":"Palinkas","given":"Lawrence A.","non-dropping-particle":"","parse-names":false,"suffix":""},{"dropping-particle":"","family":"Horwitz","given":"Sarah M.","non-dropping-particle":"","parse-names":false,"suffix":""},{"dropping-particle":"","family":"Green","given":"Carla A.","non-dropping-particle":"","parse-names":false,"suffix":""},{"dropping-particle":"","family":"Wisdom","given":"Jennifer P.","non-dropping-particle":"","parse-names":false,"suffix":""},{"dropping-particle":"","family":"Duan","given":"Naihua","non-dropping-particle":"","parse-names":false,"suffix":""},{"dropping-particle":"","family":"Hoagwood","given":"Kimberly","non-dropping-particle":"","parse-names":false,"suffix":""}],"container-title":"Administration and Policy in Mental Health and Mental Health Services Research","id":"ITEM-1","issue":"5","issued":{"date-parts":[["2015"]]},"page":"533-544","title":"Purposeful Sampling for Qualitative Data Collection and Analysis in Mixed Method Implementation Research","type":"article-journal","volume":"42"},"uris":["http://www.mendeley.com/documents/?uuid=03d9757a-67f7-4347-aeff-d2a2d04656bc"]}],"mendeley":{"formattedCitation":"(Palinkas et al., 2015)","plainTextFormattedCitation":"(Palinkas et al., 2015)"},"properties":{"noteIndex":0},"schema":"https://github.com/citation-style-language/schema/raw/master/csl-citation.json"}</w:instrText>
      </w:r>
      <w:r w:rsidRPr="001D10B1">
        <w:rPr>
          <w:rFonts w:ascii="Times New Roman" w:hAnsi="Times New Roman" w:cs="Times New Roman"/>
          <w:sz w:val="24"/>
          <w:szCs w:val="24"/>
        </w:rPr>
        <w:fldChar w:fldCharType="separate"/>
      </w:r>
      <w:r w:rsidRPr="001D10B1">
        <w:rPr>
          <w:rFonts w:ascii="Times New Roman" w:hAnsi="Times New Roman" w:cs="Times New Roman"/>
          <w:noProof/>
          <w:sz w:val="24"/>
          <w:szCs w:val="24"/>
        </w:rPr>
        <w:t>(Palinkas, 2015)</w:t>
      </w:r>
      <w:r w:rsidRPr="001D10B1">
        <w:rPr>
          <w:rFonts w:ascii="Times New Roman" w:hAnsi="Times New Roman" w:cs="Times New Roman"/>
          <w:sz w:val="24"/>
          <w:szCs w:val="24"/>
        </w:rPr>
        <w:fldChar w:fldCharType="end"/>
      </w:r>
      <w:r w:rsidRPr="001D10B1">
        <w:rPr>
          <w:rFonts w:ascii="Times New Roman" w:hAnsi="Times New Roman" w:cs="Times New Roman"/>
          <w:sz w:val="24"/>
          <w:szCs w:val="24"/>
        </w:rPr>
        <w:t xml:space="preserve">. In addition, it is known to produce the appropriate category. This is related to some of these criteria that determine the sample is considered important for a particular study. </w:t>
      </w:r>
    </w:p>
    <w:p w14:paraId="45243AE3" w14:textId="3321BE21" w:rsidR="00DE730E" w:rsidRPr="00241ED1" w:rsidRDefault="001D10B1" w:rsidP="00D01492">
      <w:pPr>
        <w:spacing w:after="0" w:line="360" w:lineRule="auto"/>
        <w:ind w:firstLine="567"/>
        <w:contextualSpacing/>
        <w:jc w:val="both"/>
        <w:rPr>
          <w:rFonts w:eastAsia="Calibri" w:cs="Times New Roman"/>
          <w:szCs w:val="24"/>
        </w:rPr>
      </w:pPr>
      <w:r w:rsidRPr="001D10B1">
        <w:rPr>
          <w:rFonts w:ascii="Times New Roman" w:eastAsia="Calibri" w:hAnsi="Times New Roman" w:cs="Times New Roman"/>
          <w:sz w:val="24"/>
          <w:szCs w:val="24"/>
        </w:rPr>
        <w:t xml:space="preserve">Based on the selection of three student texts which will later be analyzed and studied in this study. It is intended for researchers to analyze and specifically examine learning strategies that are viewed from three levels related to the learning capacity of low-level, medium-level, and high-level students in English learning activities in order to improve and assess students' English skills. In essence, through learning activities at English Village </w:t>
      </w:r>
      <w:proofErr w:type="spellStart"/>
      <w:r w:rsidRPr="001D10B1">
        <w:rPr>
          <w:rFonts w:ascii="Times New Roman" w:eastAsia="Calibri" w:hAnsi="Times New Roman" w:cs="Times New Roman"/>
          <w:sz w:val="24"/>
          <w:szCs w:val="24"/>
        </w:rPr>
        <w:t>Parit</w:t>
      </w:r>
      <w:proofErr w:type="spellEnd"/>
      <w:r w:rsidRPr="001D10B1">
        <w:rPr>
          <w:rFonts w:ascii="Times New Roman" w:eastAsia="Calibri" w:hAnsi="Times New Roman" w:cs="Times New Roman"/>
          <w:sz w:val="24"/>
          <w:szCs w:val="24"/>
        </w:rPr>
        <w:t xml:space="preserve"> Nanas, the process of learning English is not only presented in the form of written texts but students' speaking actions will also be recorded and transcribed to review the development of their English skills</w:t>
      </w:r>
      <w:r w:rsidRPr="006F7200">
        <w:rPr>
          <w:rFonts w:eastAsia="Calibri" w:cs="Times New Roman"/>
          <w:szCs w:val="24"/>
        </w:rPr>
        <w:t>.</w:t>
      </w:r>
      <w:r>
        <w:rPr>
          <w:rFonts w:eastAsia="Calibri" w:cs="Times New Roman"/>
          <w:szCs w:val="24"/>
        </w:rPr>
        <w:tab/>
      </w:r>
    </w:p>
    <w:p w14:paraId="3D0C008F" w14:textId="77777777" w:rsidR="000E2A84" w:rsidRDefault="003E5DC1" w:rsidP="00D01492">
      <w:pPr>
        <w:pStyle w:val="ListParagraph"/>
        <w:pBdr>
          <w:top w:val="nil"/>
          <w:left w:val="nil"/>
          <w:bottom w:val="nil"/>
          <w:right w:val="nil"/>
          <w:between w:val="nil"/>
        </w:pBdr>
        <w:tabs>
          <w:tab w:val="left" w:pos="851"/>
        </w:tabs>
        <w:spacing w:after="0" w:line="360" w:lineRule="auto"/>
        <w:ind w:left="0"/>
        <w:jc w:val="both"/>
        <w:rPr>
          <w:rFonts w:ascii="Times New Roman" w:hAnsi="Times New Roman" w:cs="Times New Roman"/>
          <w:b/>
          <w:sz w:val="24"/>
          <w:szCs w:val="24"/>
        </w:rPr>
      </w:pPr>
      <w:r w:rsidRPr="00DE730E">
        <w:rPr>
          <w:rFonts w:ascii="Times New Roman" w:hAnsi="Times New Roman" w:cs="Times New Roman"/>
          <w:b/>
          <w:sz w:val="24"/>
          <w:szCs w:val="24"/>
        </w:rPr>
        <w:lastRenderedPageBreak/>
        <w:t>FINDING AND DISCUSSION</w:t>
      </w:r>
    </w:p>
    <w:p w14:paraId="76D102BB" w14:textId="77777777" w:rsidR="008D4139" w:rsidRPr="008D4139" w:rsidRDefault="001D10B1" w:rsidP="00D01492">
      <w:pPr>
        <w:pStyle w:val="ListParagraph"/>
        <w:pBdr>
          <w:top w:val="nil"/>
          <w:left w:val="nil"/>
          <w:bottom w:val="nil"/>
          <w:right w:val="nil"/>
          <w:between w:val="nil"/>
        </w:pBdr>
        <w:tabs>
          <w:tab w:val="left" w:pos="851"/>
        </w:tabs>
        <w:spacing w:after="0" w:line="360" w:lineRule="auto"/>
        <w:ind w:left="0"/>
        <w:jc w:val="both"/>
        <w:rPr>
          <w:rFonts w:ascii="Times New Roman" w:hAnsi="Times New Roman" w:cs="Times New Roman"/>
          <w:b/>
          <w:color w:val="000000" w:themeColor="text1"/>
          <w:sz w:val="24"/>
          <w:szCs w:val="24"/>
        </w:rPr>
      </w:pPr>
      <w:r w:rsidRPr="008D4139">
        <w:rPr>
          <w:rFonts w:ascii="Times New Roman" w:hAnsi="Times New Roman" w:cs="Times New Roman"/>
          <w:b/>
          <w:color w:val="000000" w:themeColor="text1"/>
          <w:sz w:val="24"/>
          <w:szCs w:val="24"/>
        </w:rPr>
        <w:t>Analyze</w:t>
      </w:r>
      <w:r w:rsidR="008D4139" w:rsidRPr="008D4139">
        <w:rPr>
          <w:rFonts w:ascii="Times New Roman" w:hAnsi="Times New Roman" w:cs="Times New Roman"/>
          <w:b/>
          <w:color w:val="000000" w:themeColor="text1"/>
          <w:sz w:val="24"/>
          <w:szCs w:val="24"/>
        </w:rPr>
        <w:t xml:space="preserve"> </w:t>
      </w:r>
    </w:p>
    <w:p w14:paraId="6B914F32" w14:textId="77777777" w:rsidR="009A5AF7" w:rsidRDefault="008D4139" w:rsidP="00474C22">
      <w:pPr>
        <w:pStyle w:val="ListParagraph"/>
        <w:pBdr>
          <w:top w:val="nil"/>
          <w:left w:val="nil"/>
          <w:bottom w:val="nil"/>
          <w:right w:val="nil"/>
          <w:between w:val="nil"/>
        </w:pBdr>
        <w:tabs>
          <w:tab w:val="left" w:pos="567"/>
        </w:tabs>
        <w:spacing w:after="0" w:line="360" w:lineRule="auto"/>
        <w:ind w:left="0"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w:t>
      </w:r>
      <w:r w:rsidR="001D10B1" w:rsidRPr="008D4139">
        <w:rPr>
          <w:rFonts w:ascii="Times New Roman" w:hAnsi="Times New Roman" w:cs="Times New Roman"/>
          <w:bCs/>
          <w:color w:val="000000" w:themeColor="text1"/>
          <w:sz w:val="24"/>
          <w:szCs w:val="24"/>
        </w:rPr>
        <w:t>n</w:t>
      </w:r>
      <w:r w:rsidR="001D10B1" w:rsidRPr="001D10B1">
        <w:rPr>
          <w:rFonts w:ascii="Times New Roman" w:hAnsi="Times New Roman" w:cs="Times New Roman"/>
          <w:bCs/>
          <w:color w:val="000000" w:themeColor="text1"/>
          <w:sz w:val="24"/>
          <w:szCs w:val="24"/>
        </w:rPr>
        <w:t xml:space="preserve"> the early stages of research to develop additional learning modules and researchers collect data and information relevant to the research problem. The data is then analyzed for learning needs. Researchers obtained needs analysis data through questionnaires.</w:t>
      </w:r>
      <w:r>
        <w:rPr>
          <w:rFonts w:ascii="Times New Roman" w:hAnsi="Times New Roman" w:cs="Times New Roman"/>
          <w:bCs/>
          <w:color w:val="000000" w:themeColor="text1"/>
          <w:sz w:val="24"/>
          <w:szCs w:val="24"/>
        </w:rPr>
        <w:t xml:space="preserve"> </w:t>
      </w:r>
      <w:r w:rsidR="001D10B1" w:rsidRPr="001D10B1">
        <w:rPr>
          <w:rFonts w:ascii="Times New Roman" w:hAnsi="Times New Roman" w:cs="Times New Roman"/>
          <w:bCs/>
          <w:color w:val="000000" w:themeColor="text1"/>
          <w:sz w:val="24"/>
          <w:szCs w:val="24"/>
        </w:rPr>
        <w:t xml:space="preserve">This learning needs analysis is the first step towards any questions or needs from the </w:t>
      </w:r>
      <w:proofErr w:type="spellStart"/>
      <w:r w:rsidR="001D10B1" w:rsidRPr="001D10B1">
        <w:rPr>
          <w:rFonts w:ascii="Times New Roman" w:hAnsi="Times New Roman" w:cs="Times New Roman"/>
          <w:bCs/>
          <w:color w:val="000000" w:themeColor="text1"/>
          <w:sz w:val="24"/>
          <w:szCs w:val="24"/>
        </w:rPr>
        <w:t>Parit</w:t>
      </w:r>
      <w:proofErr w:type="spellEnd"/>
      <w:r w:rsidR="001D10B1" w:rsidRPr="001D10B1">
        <w:rPr>
          <w:rFonts w:ascii="Times New Roman" w:hAnsi="Times New Roman" w:cs="Times New Roman"/>
          <w:bCs/>
          <w:color w:val="000000" w:themeColor="text1"/>
          <w:sz w:val="24"/>
          <w:szCs w:val="24"/>
        </w:rPr>
        <w:t xml:space="preserve"> Nanas English village. In addition, this activity also provides a solution for researchers to develop additional learning module products that are in accordance with the abilities of students at English Village </w:t>
      </w:r>
      <w:proofErr w:type="spellStart"/>
      <w:r w:rsidR="001D10B1" w:rsidRPr="001D10B1">
        <w:rPr>
          <w:rFonts w:ascii="Times New Roman" w:hAnsi="Times New Roman" w:cs="Times New Roman"/>
          <w:bCs/>
          <w:color w:val="000000" w:themeColor="text1"/>
          <w:sz w:val="24"/>
          <w:szCs w:val="24"/>
        </w:rPr>
        <w:t>Parit</w:t>
      </w:r>
      <w:proofErr w:type="spellEnd"/>
      <w:r w:rsidR="001D10B1" w:rsidRPr="001D10B1">
        <w:rPr>
          <w:rFonts w:ascii="Times New Roman" w:hAnsi="Times New Roman" w:cs="Times New Roman"/>
          <w:bCs/>
          <w:color w:val="000000" w:themeColor="text1"/>
          <w:sz w:val="24"/>
          <w:szCs w:val="24"/>
        </w:rPr>
        <w:t xml:space="preserve"> Nanas. Problems were found so that the additional learning modules developed could meet the needs of students in the field, helping students to learn English more easily.</w:t>
      </w:r>
    </w:p>
    <w:p w14:paraId="678477F6" w14:textId="77777777" w:rsidR="00474C22" w:rsidRPr="00474C22" w:rsidRDefault="00474C22" w:rsidP="00474C22">
      <w:pPr>
        <w:pStyle w:val="ListParagraph"/>
        <w:pBdr>
          <w:top w:val="nil"/>
          <w:left w:val="nil"/>
          <w:bottom w:val="nil"/>
          <w:right w:val="nil"/>
          <w:between w:val="nil"/>
        </w:pBdr>
        <w:tabs>
          <w:tab w:val="left" w:pos="567"/>
        </w:tabs>
        <w:spacing w:after="0" w:line="240" w:lineRule="auto"/>
        <w:ind w:left="0" w:firstLine="567"/>
        <w:jc w:val="both"/>
        <w:rPr>
          <w:rFonts w:ascii="Times New Roman" w:hAnsi="Times New Roman" w:cs="Times New Roman"/>
          <w:bCs/>
          <w:color w:val="000000" w:themeColor="text1"/>
          <w:sz w:val="10"/>
          <w:szCs w:val="10"/>
        </w:rPr>
      </w:pPr>
    </w:p>
    <w:p w14:paraId="5C95E7E7" w14:textId="77777777" w:rsidR="00665DB6" w:rsidRPr="00665DB6" w:rsidRDefault="00665DB6" w:rsidP="00474C22">
      <w:pPr>
        <w:pStyle w:val="ListParagraph"/>
        <w:pBdr>
          <w:top w:val="nil"/>
          <w:left w:val="nil"/>
          <w:bottom w:val="nil"/>
          <w:right w:val="nil"/>
          <w:between w:val="nil"/>
        </w:pBdr>
        <w:tabs>
          <w:tab w:val="left" w:pos="567"/>
        </w:tabs>
        <w:spacing w:after="0" w:line="240" w:lineRule="auto"/>
        <w:ind w:left="0" w:firstLine="567"/>
        <w:jc w:val="both"/>
        <w:rPr>
          <w:rFonts w:ascii="Times New Roman" w:hAnsi="Times New Roman" w:cs="Times New Roman"/>
          <w:bCs/>
          <w:color w:val="000000" w:themeColor="text1"/>
          <w:sz w:val="10"/>
          <w:szCs w:val="24"/>
        </w:rPr>
      </w:pPr>
    </w:p>
    <w:p w14:paraId="3AECE1AF" w14:textId="773F07B8" w:rsidR="00634D7B" w:rsidRPr="00665DB6" w:rsidRDefault="008D4139" w:rsidP="00474C22">
      <w:pPr>
        <w:pBdr>
          <w:top w:val="nil"/>
          <w:left w:val="nil"/>
          <w:bottom w:val="nil"/>
          <w:right w:val="nil"/>
          <w:between w:val="nil"/>
        </w:pBdr>
        <w:tabs>
          <w:tab w:val="left" w:pos="567"/>
        </w:tabs>
        <w:spacing w:after="0" w:line="360" w:lineRule="auto"/>
        <w:jc w:val="both"/>
        <w:rPr>
          <w:rFonts w:ascii="Times New Roman" w:hAnsi="Times New Roman" w:cs="Times New Roman"/>
          <w:b/>
          <w:color w:val="000000" w:themeColor="text1"/>
          <w:sz w:val="24"/>
          <w:szCs w:val="24"/>
        </w:rPr>
      </w:pPr>
      <w:r w:rsidRPr="00665DB6">
        <w:rPr>
          <w:rFonts w:ascii="Times New Roman" w:hAnsi="Times New Roman" w:cs="Times New Roman"/>
          <w:b/>
          <w:color w:val="000000" w:themeColor="text1"/>
          <w:sz w:val="24"/>
          <w:szCs w:val="24"/>
        </w:rPr>
        <w:t>Design</w:t>
      </w:r>
    </w:p>
    <w:p w14:paraId="5666EDF2" w14:textId="51F18E4C" w:rsidR="00634D7B" w:rsidRDefault="001D10B1" w:rsidP="00474C22">
      <w:pPr>
        <w:spacing w:after="0" w:line="360" w:lineRule="auto"/>
        <w:ind w:firstLine="567"/>
        <w:contextualSpacing/>
        <w:jc w:val="both"/>
        <w:rPr>
          <w:rFonts w:ascii="Times New Roman" w:hAnsi="Times New Roman" w:cs="Times New Roman"/>
          <w:b/>
          <w:color w:val="000000" w:themeColor="text1"/>
          <w:sz w:val="24"/>
          <w:szCs w:val="24"/>
        </w:rPr>
      </w:pPr>
      <w:r w:rsidRPr="008D4139">
        <w:rPr>
          <w:rFonts w:ascii="Times New Roman" w:hAnsi="Times New Roman" w:cs="Times New Roman"/>
          <w:bCs/>
          <w:color w:val="000000" w:themeColor="text1"/>
          <w:sz w:val="24"/>
          <w:szCs w:val="24"/>
        </w:rPr>
        <w:t>Cover of Supplementary learning module</w:t>
      </w:r>
      <w:r w:rsidR="008D4139">
        <w:rPr>
          <w:rFonts w:ascii="Times New Roman" w:hAnsi="Times New Roman" w:cs="Times New Roman"/>
          <w:bCs/>
          <w:color w:val="000000" w:themeColor="text1"/>
          <w:sz w:val="24"/>
          <w:szCs w:val="24"/>
        </w:rPr>
        <w:t xml:space="preserve">. </w:t>
      </w:r>
      <w:r w:rsidRPr="001D10B1">
        <w:rPr>
          <w:rFonts w:ascii="Times New Roman" w:hAnsi="Times New Roman" w:cs="Times New Roman"/>
          <w:color w:val="000000" w:themeColor="text1"/>
          <w:sz w:val="24"/>
          <w:szCs w:val="24"/>
        </w:rPr>
        <w:t>The cover of the book entitled "</w:t>
      </w:r>
      <w:proofErr w:type="spellStart"/>
      <w:r w:rsidRPr="001D10B1">
        <w:rPr>
          <w:rFonts w:ascii="Times New Roman" w:hAnsi="Times New Roman" w:cs="Times New Roman"/>
          <w:color w:val="000000" w:themeColor="text1"/>
          <w:sz w:val="24"/>
          <w:szCs w:val="24"/>
        </w:rPr>
        <w:t>Parit</w:t>
      </w:r>
      <w:proofErr w:type="spellEnd"/>
      <w:r w:rsidRPr="001D10B1">
        <w:rPr>
          <w:rFonts w:ascii="Times New Roman" w:hAnsi="Times New Roman" w:cs="Times New Roman"/>
          <w:color w:val="000000" w:themeColor="text1"/>
          <w:sz w:val="24"/>
          <w:szCs w:val="24"/>
        </w:rPr>
        <w:t xml:space="preserve"> Nanas English Village English Module". The placement of the title is different, for the title "English Module" is placed on top with a larger </w:t>
      </w:r>
      <w:proofErr w:type="spellStart"/>
      <w:r w:rsidRPr="001D10B1">
        <w:rPr>
          <w:rFonts w:ascii="Times New Roman" w:hAnsi="Times New Roman" w:cs="Times New Roman"/>
          <w:color w:val="000000" w:themeColor="text1"/>
          <w:sz w:val="24"/>
          <w:szCs w:val="24"/>
        </w:rPr>
        <w:t>fint</w:t>
      </w:r>
      <w:proofErr w:type="spellEnd"/>
      <w:r w:rsidRPr="001D10B1">
        <w:rPr>
          <w:rFonts w:ascii="Times New Roman" w:hAnsi="Times New Roman" w:cs="Times New Roman"/>
          <w:color w:val="000000" w:themeColor="text1"/>
          <w:sz w:val="24"/>
          <w:szCs w:val="24"/>
        </w:rPr>
        <w:t>, while the title "</w:t>
      </w:r>
      <w:proofErr w:type="spellStart"/>
      <w:r w:rsidRPr="001D10B1">
        <w:rPr>
          <w:rFonts w:ascii="Times New Roman" w:hAnsi="Times New Roman" w:cs="Times New Roman"/>
          <w:color w:val="000000" w:themeColor="text1"/>
          <w:sz w:val="24"/>
          <w:szCs w:val="24"/>
        </w:rPr>
        <w:t>Parit</w:t>
      </w:r>
      <w:proofErr w:type="spellEnd"/>
      <w:r w:rsidRPr="001D10B1">
        <w:rPr>
          <w:rFonts w:ascii="Times New Roman" w:hAnsi="Times New Roman" w:cs="Times New Roman"/>
          <w:color w:val="000000" w:themeColor="text1"/>
          <w:sz w:val="24"/>
          <w:szCs w:val="24"/>
        </w:rPr>
        <w:t xml:space="preserve"> Nanas English Village" is placed in the middle with a smaller font at the bottom of the first title. There are photos of teaching and learning activities in the English village of </w:t>
      </w:r>
      <w:proofErr w:type="spellStart"/>
      <w:r w:rsidRPr="001D10B1">
        <w:rPr>
          <w:rFonts w:ascii="Times New Roman" w:hAnsi="Times New Roman" w:cs="Times New Roman"/>
          <w:color w:val="000000" w:themeColor="text1"/>
          <w:sz w:val="24"/>
          <w:szCs w:val="24"/>
        </w:rPr>
        <w:t>Parit</w:t>
      </w:r>
      <w:proofErr w:type="spellEnd"/>
      <w:r w:rsidRPr="001D10B1">
        <w:rPr>
          <w:rFonts w:ascii="Times New Roman" w:hAnsi="Times New Roman" w:cs="Times New Roman"/>
          <w:color w:val="000000" w:themeColor="text1"/>
          <w:sz w:val="24"/>
          <w:szCs w:val="24"/>
        </w:rPr>
        <w:t xml:space="preserve"> Nanas to add to the aesthetics of the cover, the researchers also chose colorful as the theme on the cover to attract students' interest.</w:t>
      </w:r>
    </w:p>
    <w:p w14:paraId="6BBC4F72" w14:textId="789710A8" w:rsidR="00180A97" w:rsidRPr="00634D7B" w:rsidRDefault="001D10B1" w:rsidP="00D01492">
      <w:pPr>
        <w:spacing w:after="0" w:line="360" w:lineRule="auto"/>
        <w:ind w:firstLine="567"/>
        <w:contextualSpacing/>
        <w:jc w:val="both"/>
        <w:rPr>
          <w:rFonts w:ascii="Times New Roman" w:hAnsi="Times New Roman" w:cs="Times New Roman"/>
          <w:b/>
          <w:color w:val="000000" w:themeColor="text1"/>
          <w:sz w:val="24"/>
          <w:szCs w:val="24"/>
        </w:rPr>
      </w:pPr>
      <w:r w:rsidRPr="001D10B1">
        <w:rPr>
          <w:rFonts w:ascii="Times New Roman" w:hAnsi="Times New Roman" w:cs="Times New Roman"/>
          <w:color w:val="000000" w:themeColor="text1"/>
          <w:sz w:val="24"/>
          <w:szCs w:val="24"/>
        </w:rPr>
        <w:t xml:space="preserve">The cover of this learning module has not changed. The validator did not provide suggestions for improvements in terms of title, text, color, image or design. Based on the validation results, no changes are made to the module cover.     </w:t>
      </w:r>
    </w:p>
    <w:p w14:paraId="70667470" w14:textId="77777777" w:rsidR="00751296" w:rsidRDefault="001D10B1" w:rsidP="00D01492">
      <w:pPr>
        <w:spacing w:after="0" w:line="360" w:lineRule="auto"/>
        <w:contextualSpacing/>
        <w:jc w:val="both"/>
        <w:rPr>
          <w:rFonts w:ascii="Times New Roman" w:hAnsi="Times New Roman" w:cs="Times New Roman"/>
          <w:bCs/>
          <w:color w:val="000000" w:themeColor="text1"/>
          <w:sz w:val="24"/>
          <w:szCs w:val="24"/>
        </w:rPr>
      </w:pPr>
      <w:r w:rsidRPr="00751296">
        <w:rPr>
          <w:rFonts w:ascii="Times New Roman" w:hAnsi="Times New Roman" w:cs="Times New Roman"/>
          <w:bCs/>
          <w:color w:val="000000" w:themeColor="text1"/>
          <w:sz w:val="24"/>
          <w:szCs w:val="24"/>
        </w:rPr>
        <w:t>Content of supplementary learning module</w:t>
      </w:r>
      <w:r w:rsidR="00751296">
        <w:rPr>
          <w:rFonts w:ascii="Times New Roman" w:hAnsi="Times New Roman" w:cs="Times New Roman"/>
          <w:bCs/>
          <w:color w:val="000000" w:themeColor="text1"/>
          <w:sz w:val="24"/>
          <w:szCs w:val="24"/>
        </w:rPr>
        <w:t xml:space="preserve">. </w:t>
      </w:r>
      <w:r w:rsidRPr="001D10B1">
        <w:rPr>
          <w:rFonts w:ascii="Times New Roman" w:hAnsi="Times New Roman" w:cs="Times New Roman"/>
          <w:color w:val="000000" w:themeColor="text1"/>
          <w:sz w:val="24"/>
          <w:szCs w:val="24"/>
        </w:rPr>
        <w:t>The content of this learning module underwent several changes, including the addition of illustrations and pictures, the addition of speaking material in the form of dialogue, addition of instructions in Indonesian.</w:t>
      </w:r>
    </w:p>
    <w:p w14:paraId="6A9408A0" w14:textId="10B5A276" w:rsidR="00751296" w:rsidRDefault="001D10B1" w:rsidP="00D01492">
      <w:pPr>
        <w:spacing w:after="0" w:line="360" w:lineRule="auto"/>
        <w:ind w:firstLine="567"/>
        <w:contextualSpacing/>
        <w:jc w:val="both"/>
        <w:rPr>
          <w:rFonts w:ascii="Times New Roman" w:hAnsi="Times New Roman" w:cs="Times New Roman"/>
          <w:bCs/>
          <w:color w:val="000000" w:themeColor="text1"/>
          <w:sz w:val="24"/>
          <w:szCs w:val="24"/>
        </w:rPr>
      </w:pPr>
      <w:r w:rsidRPr="001D10B1">
        <w:rPr>
          <w:rFonts w:ascii="Times New Roman" w:hAnsi="Times New Roman" w:cs="Times New Roman"/>
          <w:color w:val="000000" w:themeColor="text1"/>
          <w:sz w:val="24"/>
          <w:szCs w:val="24"/>
        </w:rPr>
        <w:t xml:space="preserve">There is no change in the foreword. From the validation data there are no comments or suggestions to make improvements. The appearance, layout, </w:t>
      </w:r>
      <w:r w:rsidRPr="001D10B1">
        <w:rPr>
          <w:rFonts w:ascii="Times New Roman" w:hAnsi="Times New Roman" w:cs="Times New Roman"/>
          <w:color w:val="000000" w:themeColor="text1"/>
          <w:sz w:val="24"/>
          <w:szCs w:val="24"/>
        </w:rPr>
        <w:lastRenderedPageBreak/>
        <w:t>typeface, and words presented are still the same as the initial product.</w:t>
      </w:r>
      <w:r w:rsidR="00751296">
        <w:rPr>
          <w:rFonts w:ascii="Times New Roman" w:hAnsi="Times New Roman" w:cs="Times New Roman"/>
          <w:bCs/>
          <w:color w:val="000000" w:themeColor="text1"/>
          <w:sz w:val="24"/>
          <w:szCs w:val="24"/>
        </w:rPr>
        <w:t xml:space="preserve"> </w:t>
      </w:r>
      <w:r w:rsidRPr="001D10B1">
        <w:rPr>
          <w:rFonts w:ascii="Times New Roman" w:hAnsi="Times New Roman" w:cs="Times New Roman"/>
          <w:color w:val="000000" w:themeColor="text1"/>
          <w:sz w:val="24"/>
          <w:szCs w:val="24"/>
        </w:rPr>
        <w:t>There are no changes or improvements made in this section. The appearance in terms of layout, color and design is the same as the initial product. On the validation results there are no comments or suggestions for improvements.</w:t>
      </w:r>
    </w:p>
    <w:p w14:paraId="3400470E" w14:textId="23265286" w:rsidR="00180A97" w:rsidRDefault="001D10B1" w:rsidP="00D01492">
      <w:pPr>
        <w:spacing w:after="0" w:line="360" w:lineRule="auto"/>
        <w:ind w:firstLine="567"/>
        <w:contextualSpacing/>
        <w:jc w:val="both"/>
        <w:rPr>
          <w:rFonts w:ascii="Times New Roman" w:hAnsi="Times New Roman" w:cs="Times New Roman"/>
          <w:color w:val="000000" w:themeColor="text1"/>
          <w:sz w:val="24"/>
          <w:szCs w:val="24"/>
        </w:rPr>
      </w:pPr>
      <w:r w:rsidRPr="001D10B1">
        <w:rPr>
          <w:rFonts w:ascii="Times New Roman" w:hAnsi="Times New Roman" w:cs="Times New Roman"/>
          <w:color w:val="000000" w:themeColor="text1"/>
          <w:sz w:val="24"/>
          <w:szCs w:val="24"/>
        </w:rPr>
        <w:t xml:space="preserve">The material in this module has not changed. The validation results only suggest adding pictures and illustrations to make the module more interesting. Improvements were made to each </w:t>
      </w:r>
      <w:proofErr w:type="gramStart"/>
      <w:r w:rsidRPr="001D10B1">
        <w:rPr>
          <w:rFonts w:ascii="Times New Roman" w:hAnsi="Times New Roman" w:cs="Times New Roman"/>
          <w:color w:val="000000" w:themeColor="text1"/>
          <w:sz w:val="24"/>
          <w:szCs w:val="24"/>
        </w:rPr>
        <w:t>unit,</w:t>
      </w:r>
      <w:proofErr w:type="gramEnd"/>
      <w:r w:rsidRPr="001D10B1">
        <w:rPr>
          <w:rFonts w:ascii="Times New Roman" w:hAnsi="Times New Roman" w:cs="Times New Roman"/>
          <w:color w:val="000000" w:themeColor="text1"/>
          <w:sz w:val="24"/>
          <w:szCs w:val="24"/>
        </w:rPr>
        <w:t xml:space="preserve"> the appearance of the material was changed from the previously plain to more colorful. In the worksheet section there are improvements that have been made. The first improvement is a change in the appearance of the questions. The next improvements were made based on the comments and suggestions of the validator to add questions for the group, and the question instructions were added to Indonesian. </w:t>
      </w:r>
    </w:p>
    <w:p w14:paraId="7DEE6C6B" w14:textId="77777777" w:rsidR="00665DB6" w:rsidRPr="00665DB6" w:rsidRDefault="00665DB6" w:rsidP="00665DB6">
      <w:pPr>
        <w:spacing w:after="0" w:line="240" w:lineRule="auto"/>
        <w:ind w:firstLine="567"/>
        <w:contextualSpacing/>
        <w:jc w:val="both"/>
        <w:rPr>
          <w:rFonts w:ascii="Times New Roman" w:hAnsi="Times New Roman" w:cs="Times New Roman"/>
          <w:bCs/>
          <w:color w:val="000000" w:themeColor="text1"/>
          <w:sz w:val="10"/>
          <w:szCs w:val="10"/>
        </w:rPr>
      </w:pPr>
    </w:p>
    <w:p w14:paraId="25B41C1A" w14:textId="77777777" w:rsidR="001D10B1" w:rsidRPr="001D10B1" w:rsidRDefault="001D10B1" w:rsidP="00D01492">
      <w:pPr>
        <w:spacing w:after="0" w:line="360" w:lineRule="auto"/>
        <w:contextualSpacing/>
        <w:jc w:val="both"/>
        <w:rPr>
          <w:rFonts w:ascii="Times New Roman" w:hAnsi="Times New Roman" w:cs="Times New Roman"/>
          <w:b/>
          <w:color w:val="000000" w:themeColor="text1"/>
          <w:sz w:val="24"/>
          <w:szCs w:val="24"/>
        </w:rPr>
      </w:pPr>
      <w:r w:rsidRPr="001D10B1">
        <w:rPr>
          <w:rFonts w:ascii="Times New Roman" w:hAnsi="Times New Roman" w:cs="Times New Roman"/>
          <w:b/>
          <w:color w:val="000000" w:themeColor="text1"/>
          <w:sz w:val="24"/>
          <w:szCs w:val="24"/>
        </w:rPr>
        <w:t xml:space="preserve">Develop </w:t>
      </w:r>
    </w:p>
    <w:p w14:paraId="404247E9" w14:textId="1038A75D" w:rsidR="00F07549" w:rsidRDefault="001D10B1" w:rsidP="00D01492">
      <w:pPr>
        <w:tabs>
          <w:tab w:val="left" w:pos="851"/>
        </w:tabs>
        <w:spacing w:after="0" w:line="360" w:lineRule="auto"/>
        <w:ind w:firstLine="567"/>
        <w:jc w:val="both"/>
        <w:rPr>
          <w:rFonts w:ascii="Times New Roman" w:hAnsi="Times New Roman" w:cs="Times New Roman"/>
          <w:bCs/>
          <w:sz w:val="24"/>
          <w:szCs w:val="24"/>
        </w:rPr>
      </w:pPr>
      <w:r w:rsidRPr="001D10B1">
        <w:rPr>
          <w:rFonts w:ascii="Times New Roman" w:hAnsi="Times New Roman" w:cs="Times New Roman"/>
          <w:bCs/>
          <w:sz w:val="24"/>
          <w:szCs w:val="24"/>
        </w:rPr>
        <w:t xml:space="preserve">The initial draft of study materials or </w:t>
      </w:r>
      <w:proofErr w:type="spellStart"/>
      <w:r w:rsidRPr="001D10B1">
        <w:rPr>
          <w:rFonts w:ascii="Times New Roman" w:hAnsi="Times New Roman" w:cs="Times New Roman"/>
          <w:bCs/>
          <w:sz w:val="24"/>
          <w:szCs w:val="24"/>
        </w:rPr>
        <w:t>modul</w:t>
      </w:r>
      <w:proofErr w:type="spellEnd"/>
      <w:r w:rsidRPr="001D10B1">
        <w:rPr>
          <w:rFonts w:ascii="Times New Roman" w:hAnsi="Times New Roman" w:cs="Times New Roman"/>
          <w:bCs/>
          <w:sz w:val="24"/>
          <w:szCs w:val="24"/>
        </w:rPr>
        <w:t xml:space="preserve"> is ready to be developed, the researcher need to develop these learning materials or module to determine the feasibility. Therefore, the researcher distributed validation sheets to the thesis supervisor to validate the materials and media used in the development of learning materials or module in this study before being implemented to the students of English Village </w:t>
      </w:r>
      <w:proofErr w:type="spellStart"/>
      <w:r w:rsidRPr="001D10B1">
        <w:rPr>
          <w:rFonts w:ascii="Times New Roman" w:hAnsi="Times New Roman" w:cs="Times New Roman"/>
          <w:bCs/>
          <w:sz w:val="24"/>
          <w:szCs w:val="24"/>
        </w:rPr>
        <w:t>Parit</w:t>
      </w:r>
      <w:proofErr w:type="spellEnd"/>
      <w:r w:rsidRPr="001D10B1">
        <w:rPr>
          <w:rFonts w:ascii="Times New Roman" w:hAnsi="Times New Roman" w:cs="Times New Roman"/>
          <w:bCs/>
          <w:sz w:val="24"/>
          <w:szCs w:val="24"/>
        </w:rPr>
        <w:t xml:space="preserve"> Nanas. This is done to provide an assessment of the development of learning materials or module in the form of comments and suggestions as a conclusion to the revision of the product to be developed. The following is a validation sheet for material experts and media experts as a form of assessment of the development of learning materials or module in this study</w:t>
      </w:r>
      <w:r w:rsidR="00F07549">
        <w:rPr>
          <w:rFonts w:ascii="Times New Roman" w:hAnsi="Times New Roman" w:cs="Times New Roman"/>
          <w:bCs/>
          <w:sz w:val="24"/>
          <w:szCs w:val="24"/>
        </w:rPr>
        <w:t xml:space="preserve">. </w:t>
      </w:r>
      <w:r w:rsidRPr="001D10B1">
        <w:rPr>
          <w:rFonts w:ascii="Times New Roman" w:hAnsi="Times New Roman" w:cs="Times New Roman"/>
          <w:bCs/>
          <w:sz w:val="24"/>
          <w:szCs w:val="24"/>
        </w:rPr>
        <w:t>Validation by module expert</w:t>
      </w:r>
      <w:r w:rsidR="00F07549">
        <w:rPr>
          <w:rFonts w:ascii="Times New Roman" w:hAnsi="Times New Roman" w:cs="Times New Roman"/>
          <w:bCs/>
          <w:sz w:val="24"/>
          <w:szCs w:val="24"/>
        </w:rPr>
        <w:t xml:space="preserve">. </w:t>
      </w:r>
      <w:r w:rsidRPr="001D10B1">
        <w:rPr>
          <w:rFonts w:ascii="Times New Roman" w:hAnsi="Times New Roman" w:cs="Times New Roman"/>
          <w:color w:val="000000" w:themeColor="text1"/>
          <w:sz w:val="24"/>
          <w:szCs w:val="24"/>
        </w:rPr>
        <w:t xml:space="preserve">The product of the learning module for learning English in </w:t>
      </w:r>
      <w:proofErr w:type="spellStart"/>
      <w:r w:rsidRPr="001D10B1">
        <w:rPr>
          <w:rFonts w:ascii="Times New Roman" w:hAnsi="Times New Roman" w:cs="Times New Roman"/>
          <w:color w:val="000000" w:themeColor="text1"/>
          <w:sz w:val="24"/>
          <w:szCs w:val="24"/>
        </w:rPr>
        <w:t>Parit</w:t>
      </w:r>
      <w:proofErr w:type="spellEnd"/>
      <w:r w:rsidRPr="001D10B1">
        <w:rPr>
          <w:rFonts w:ascii="Times New Roman" w:hAnsi="Times New Roman" w:cs="Times New Roman"/>
          <w:color w:val="000000" w:themeColor="text1"/>
          <w:sz w:val="24"/>
          <w:szCs w:val="24"/>
        </w:rPr>
        <w:t xml:space="preserve"> Nanas English village is printed into a book. The printed book product was given to the </w:t>
      </w:r>
      <w:r w:rsidRPr="001D10B1">
        <w:rPr>
          <w:rFonts w:ascii="Times New Roman" w:hAnsi="Times New Roman" w:cs="Times New Roman"/>
          <w:sz w:val="24"/>
          <w:szCs w:val="24"/>
          <w:lang w:val="id-ID"/>
        </w:rPr>
        <w:t>English Study Program lecturer</w:t>
      </w:r>
      <w:r w:rsidRPr="001D10B1">
        <w:rPr>
          <w:rFonts w:ascii="Times New Roman" w:hAnsi="Times New Roman" w:cs="Times New Roman"/>
          <w:sz w:val="24"/>
          <w:szCs w:val="24"/>
        </w:rPr>
        <w:t xml:space="preserve"> </w:t>
      </w:r>
      <w:r w:rsidRPr="001D10B1">
        <w:rPr>
          <w:rFonts w:ascii="Times New Roman" w:hAnsi="Times New Roman" w:cs="Times New Roman"/>
          <w:sz w:val="24"/>
          <w:szCs w:val="24"/>
          <w:lang w:val="en-ID"/>
        </w:rPr>
        <w:t xml:space="preserve">Mr. </w:t>
      </w:r>
      <w:proofErr w:type="spellStart"/>
      <w:r w:rsidRPr="001D10B1">
        <w:rPr>
          <w:rFonts w:ascii="Times New Roman" w:hAnsi="Times New Roman" w:cs="Times New Roman"/>
          <w:sz w:val="24"/>
          <w:szCs w:val="24"/>
          <w:lang w:val="en-ID"/>
        </w:rPr>
        <w:t>Maliqul</w:t>
      </w:r>
      <w:proofErr w:type="spellEnd"/>
      <w:r w:rsidRPr="001D10B1">
        <w:rPr>
          <w:rFonts w:ascii="Times New Roman" w:hAnsi="Times New Roman" w:cs="Times New Roman"/>
          <w:sz w:val="24"/>
          <w:szCs w:val="24"/>
          <w:lang w:val="en-ID"/>
        </w:rPr>
        <w:t xml:space="preserve"> </w:t>
      </w:r>
      <w:proofErr w:type="spellStart"/>
      <w:r w:rsidRPr="001D10B1">
        <w:rPr>
          <w:rFonts w:ascii="Times New Roman" w:hAnsi="Times New Roman" w:cs="Times New Roman"/>
          <w:sz w:val="24"/>
          <w:szCs w:val="24"/>
          <w:lang w:val="en-ID"/>
        </w:rPr>
        <w:t>Hafis</w:t>
      </w:r>
      <w:proofErr w:type="spellEnd"/>
      <w:r w:rsidRPr="001D10B1">
        <w:rPr>
          <w:rFonts w:ascii="Times New Roman" w:hAnsi="Times New Roman" w:cs="Times New Roman"/>
          <w:sz w:val="24"/>
          <w:szCs w:val="24"/>
          <w:lang w:val="en-ID"/>
        </w:rPr>
        <w:t xml:space="preserve">, </w:t>
      </w:r>
      <w:proofErr w:type="spellStart"/>
      <w:r w:rsidRPr="001D10B1">
        <w:rPr>
          <w:rFonts w:ascii="Times New Roman" w:hAnsi="Times New Roman" w:cs="Times New Roman"/>
          <w:sz w:val="24"/>
          <w:szCs w:val="24"/>
          <w:lang w:val="en-ID"/>
        </w:rPr>
        <w:t>M.Pd</w:t>
      </w:r>
      <w:proofErr w:type="spellEnd"/>
      <w:r w:rsidRPr="001D10B1">
        <w:rPr>
          <w:rFonts w:ascii="Times New Roman" w:hAnsi="Times New Roman" w:cs="Times New Roman"/>
          <w:sz w:val="24"/>
          <w:szCs w:val="24"/>
          <w:lang w:val="en-ID"/>
        </w:rPr>
        <w:t xml:space="preserve"> and Mr. Sahrawi, </w:t>
      </w:r>
      <w:proofErr w:type="spellStart"/>
      <w:r w:rsidRPr="001D10B1">
        <w:rPr>
          <w:rFonts w:ascii="Times New Roman" w:hAnsi="Times New Roman" w:cs="Times New Roman"/>
          <w:sz w:val="24"/>
          <w:szCs w:val="24"/>
          <w:lang w:val="en-ID"/>
        </w:rPr>
        <w:t>M.Pd</w:t>
      </w:r>
      <w:proofErr w:type="spellEnd"/>
      <w:r w:rsidRPr="001D10B1">
        <w:rPr>
          <w:rFonts w:ascii="Times New Roman" w:hAnsi="Times New Roman" w:cs="Times New Roman"/>
          <w:sz w:val="24"/>
          <w:szCs w:val="24"/>
          <w:lang w:val="en-ID"/>
        </w:rPr>
        <w:t xml:space="preserve"> </w:t>
      </w:r>
      <w:r w:rsidRPr="001D10B1">
        <w:rPr>
          <w:rFonts w:ascii="Times New Roman" w:hAnsi="Times New Roman" w:cs="Times New Roman"/>
          <w:color w:val="000000" w:themeColor="text1"/>
          <w:sz w:val="24"/>
          <w:szCs w:val="24"/>
        </w:rPr>
        <w:t xml:space="preserve">for validation. The data from the validation will show the quality of the product. </w:t>
      </w:r>
    </w:p>
    <w:p w14:paraId="22F3065B" w14:textId="37494164" w:rsidR="008B0E5E" w:rsidRPr="00F07549" w:rsidRDefault="001D10B1" w:rsidP="00D01492">
      <w:pPr>
        <w:tabs>
          <w:tab w:val="left" w:pos="851"/>
        </w:tabs>
        <w:spacing w:after="0" w:line="360" w:lineRule="auto"/>
        <w:ind w:firstLine="567"/>
        <w:jc w:val="both"/>
        <w:rPr>
          <w:rFonts w:ascii="Times New Roman" w:hAnsi="Times New Roman" w:cs="Times New Roman"/>
          <w:bCs/>
          <w:sz w:val="24"/>
          <w:szCs w:val="24"/>
        </w:rPr>
      </w:pPr>
      <w:r w:rsidRPr="001D10B1">
        <w:rPr>
          <w:rFonts w:ascii="Times New Roman" w:hAnsi="Times New Roman" w:cs="Times New Roman"/>
          <w:color w:val="000000" w:themeColor="text1"/>
          <w:sz w:val="24"/>
          <w:szCs w:val="24"/>
        </w:rPr>
        <w:t xml:space="preserve">The purpose of expert opinion is to obtain expert opinion on the original design of the material. The questionnaire is the basis for the expert assessment. Items in the questionnaire were modified according to BNSP material standards. </w:t>
      </w:r>
      <w:r w:rsidRPr="001D10B1">
        <w:rPr>
          <w:rFonts w:ascii="Times New Roman" w:hAnsi="Times New Roman" w:cs="Times New Roman"/>
          <w:color w:val="000000" w:themeColor="text1"/>
          <w:sz w:val="24"/>
          <w:szCs w:val="24"/>
        </w:rPr>
        <w:lastRenderedPageBreak/>
        <w:t>According to the NBSP, four factors are considered in determining whether an article is suitable: content, presentation, language, and appearance. Therefore, a questionnaire was developed to assess the extent to which the material met these requirements.</w:t>
      </w:r>
      <w:r w:rsidR="00200024">
        <w:rPr>
          <w:rFonts w:ascii="Times New Roman" w:hAnsi="Times New Roman" w:cs="Times New Roman"/>
          <w:color w:val="000000" w:themeColor="text1"/>
          <w:sz w:val="24"/>
          <w:szCs w:val="24"/>
        </w:rPr>
        <w:t xml:space="preserve"> </w:t>
      </w:r>
      <w:r w:rsidRPr="001D10B1">
        <w:rPr>
          <w:rFonts w:ascii="Times New Roman" w:hAnsi="Times New Roman" w:cs="Times New Roman"/>
          <w:color w:val="000000" w:themeColor="text1"/>
          <w:sz w:val="24"/>
          <w:szCs w:val="24"/>
        </w:rPr>
        <w:t>Here is an overview of the results</w:t>
      </w:r>
      <w:r w:rsidR="00751296">
        <w:rPr>
          <w:rFonts w:ascii="Times New Roman" w:hAnsi="Times New Roman" w:cs="Times New Roman"/>
          <w:color w:val="000000" w:themeColor="text1"/>
          <w:sz w:val="24"/>
          <w:szCs w:val="24"/>
        </w:rPr>
        <w:t xml:space="preserve">. </w:t>
      </w:r>
      <w:r w:rsidRPr="001D10B1">
        <w:rPr>
          <w:rFonts w:ascii="Times New Roman" w:hAnsi="Times New Roman" w:cs="Times New Roman"/>
          <w:color w:val="000000" w:themeColor="text1"/>
          <w:sz w:val="24"/>
          <w:szCs w:val="24"/>
        </w:rPr>
        <w:t>The Result of Supplementary Learning Module Validation.</w:t>
      </w:r>
    </w:p>
    <w:p w14:paraId="59CE8EE9" w14:textId="54CF5836" w:rsidR="008B0E5E" w:rsidRDefault="008B0E5E" w:rsidP="00D01492">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w:t>
      </w:r>
      <w:r w:rsidR="00CA0261">
        <w:rPr>
          <w:rFonts w:ascii="Times New Roman" w:hAnsi="Times New Roman" w:cs="Times New Roman"/>
          <w:sz w:val="24"/>
          <w:szCs w:val="24"/>
        </w:rPr>
        <w:t xml:space="preserve"> </w:t>
      </w:r>
      <w:r>
        <w:rPr>
          <w:rFonts w:ascii="Times New Roman" w:hAnsi="Times New Roman" w:cs="Times New Roman"/>
          <w:sz w:val="24"/>
          <w:szCs w:val="24"/>
        </w:rPr>
        <w:t>Validator 1 = 44</w:t>
      </w:r>
      <w:r w:rsidR="00020464">
        <w:rPr>
          <w:rFonts w:ascii="Times New Roman" w:hAnsi="Times New Roman" w:cs="Times New Roman"/>
          <w:sz w:val="24"/>
          <w:szCs w:val="24"/>
        </w:rPr>
        <w:t xml:space="preserve">, </w:t>
      </w:r>
      <w:r>
        <w:rPr>
          <w:rFonts w:ascii="Times New Roman" w:hAnsi="Times New Roman" w:cs="Times New Roman"/>
          <w:sz w:val="24"/>
          <w:szCs w:val="24"/>
        </w:rPr>
        <w:t>Validator 2 = 88</w:t>
      </w:r>
    </w:p>
    <w:p w14:paraId="09B7F5BB" w14:textId="66784A6C" w:rsidR="001D10B1" w:rsidRPr="00020464" w:rsidRDefault="008B0E5E" w:rsidP="00474C22">
      <w:pPr>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w:t>
      </w:r>
      <w:r w:rsidR="00CA0261">
        <w:rPr>
          <w:rFonts w:ascii="Times New Roman" w:hAnsi="Times New Roman" w:cs="Times New Roman"/>
          <w:sz w:val="24"/>
          <w:szCs w:val="24"/>
        </w:rPr>
        <w:t xml:space="preserve"> </w:t>
      </w:r>
      <w:r w:rsidR="001D10B1" w:rsidRPr="001D10B1">
        <w:rPr>
          <w:rFonts w:ascii="Times New Roman" w:hAnsi="Times New Roman" w:cs="Times New Roman"/>
          <w:sz w:val="24"/>
          <w:szCs w:val="24"/>
        </w:rPr>
        <w:t xml:space="preserve">Validator I = </w:t>
      </w:r>
      <m:oMath>
        <m:f>
          <m:fPr>
            <m:ctrlPr>
              <w:rPr>
                <w:rFonts w:ascii="Cambria Math" w:hAnsi="Cambria Math" w:cs="Times New Roman"/>
                <w:i/>
                <w:sz w:val="24"/>
                <w:szCs w:val="24"/>
              </w:rPr>
            </m:ctrlPr>
          </m:fPr>
          <m:num>
            <m:r>
              <w:rPr>
                <w:rFonts w:ascii="Cambria Math" w:hAnsi="Cambria Math" w:cs="Times New Roman"/>
                <w:sz w:val="24"/>
                <w:szCs w:val="24"/>
              </w:rPr>
              <m:t>44</m:t>
            </m:r>
          </m:num>
          <m:den>
            <m:r>
              <m:rPr>
                <m:sty m:val="p"/>
              </m:rPr>
              <w:rPr>
                <w:rFonts w:ascii="Cambria Math" w:hAnsi="Cambria Math" w:cs="Times New Roman"/>
                <w:sz w:val="24"/>
                <w:szCs w:val="24"/>
              </w:rPr>
              <m:t>96</m:t>
            </m:r>
          </m:den>
        </m:f>
        <m:r>
          <w:rPr>
            <w:rFonts w:ascii="Cambria Math" w:hAnsi="Cambria Math" w:cs="Times New Roman"/>
            <w:sz w:val="24"/>
            <w:szCs w:val="24"/>
          </w:rPr>
          <m:t xml:space="preserve"> X 100%=</m:t>
        </m:r>
        <m:r>
          <m:rPr>
            <m:sty m:val="p"/>
          </m:rPr>
          <w:rPr>
            <w:rFonts w:ascii="Cambria Math" w:hAnsi="Cambria Math" w:cs="Times New Roman"/>
            <w:sz w:val="24"/>
            <w:szCs w:val="24"/>
          </w:rPr>
          <m:t xml:space="preserve">45.83 </m:t>
        </m:r>
      </m:oMath>
      <w:r w:rsidR="001D10B1" w:rsidRPr="001D10B1">
        <w:rPr>
          <w:rFonts w:ascii="Times New Roman" w:hAnsi="Times New Roman" w:cs="Times New Roman"/>
          <w:sz w:val="24"/>
          <w:szCs w:val="24"/>
        </w:rPr>
        <w:t xml:space="preserve"> %</w:t>
      </w:r>
      <w:r w:rsidR="00020464">
        <w:rPr>
          <w:rFonts w:ascii="Times New Roman" w:hAnsi="Times New Roman" w:cs="Times New Roman"/>
          <w:sz w:val="24"/>
          <w:szCs w:val="24"/>
        </w:rPr>
        <w:t xml:space="preserve">, </w:t>
      </w:r>
      <w:r w:rsidR="001D10B1" w:rsidRPr="001D10B1">
        <w:rPr>
          <w:rFonts w:ascii="Times New Roman" w:hAnsi="Times New Roman" w:cs="Times New Roman"/>
          <w:sz w:val="24"/>
          <w:szCs w:val="24"/>
        </w:rPr>
        <w:t xml:space="preserve">Validator II= </w:t>
      </w:r>
      <m:oMath>
        <m:f>
          <m:fPr>
            <m:ctrlPr>
              <w:rPr>
                <w:rFonts w:ascii="Cambria Math" w:hAnsi="Cambria Math" w:cs="Times New Roman"/>
                <w:i/>
                <w:sz w:val="24"/>
                <w:szCs w:val="24"/>
              </w:rPr>
            </m:ctrlPr>
          </m:fPr>
          <m:num>
            <m:r>
              <w:rPr>
                <w:rFonts w:ascii="Cambria Math" w:hAnsi="Cambria Math" w:cs="Times New Roman"/>
                <w:sz w:val="24"/>
                <w:szCs w:val="24"/>
              </w:rPr>
              <m:t>88</m:t>
            </m:r>
          </m:num>
          <m:den>
            <m:r>
              <w:rPr>
                <w:rFonts w:ascii="Cambria Math" w:hAnsi="Cambria Math" w:cs="Times New Roman"/>
                <w:sz w:val="24"/>
                <w:szCs w:val="24"/>
              </w:rPr>
              <m:t>96</m:t>
            </m:r>
          </m:den>
        </m:f>
        <m:r>
          <w:rPr>
            <w:rFonts w:ascii="Cambria Math" w:hAnsi="Cambria Math" w:cs="Times New Roman"/>
            <w:sz w:val="24"/>
            <w:szCs w:val="24"/>
          </w:rPr>
          <m:t xml:space="preserve"> X 100%=</m:t>
        </m:r>
      </m:oMath>
      <w:r w:rsidR="00CA0261">
        <w:rPr>
          <w:rFonts w:ascii="Times New Roman" w:hAnsi="Times New Roman" w:cs="Times New Roman"/>
          <w:sz w:val="24"/>
          <w:szCs w:val="24"/>
        </w:rPr>
        <w:t xml:space="preserve"> </w:t>
      </w:r>
      <w:r w:rsidR="001D10B1" w:rsidRPr="001D10B1">
        <w:rPr>
          <w:rFonts w:ascii="Times New Roman" w:hAnsi="Times New Roman" w:cs="Times New Roman"/>
          <w:color w:val="000000" w:themeColor="text1"/>
          <w:sz w:val="24"/>
          <w:szCs w:val="24"/>
        </w:rPr>
        <w:t>91.67 %</w:t>
      </w:r>
    </w:p>
    <w:p w14:paraId="3ACC8D71" w14:textId="15CBB0E7" w:rsidR="008B0E5E" w:rsidRDefault="008B0E5E" w:rsidP="00D01492">
      <w:pPr>
        <w:spacing w:after="0" w:line="36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Rata-rata </w:t>
      </w:r>
      <w:proofErr w:type="spellStart"/>
      <w:r>
        <w:rPr>
          <w:rFonts w:ascii="Times New Roman" w:hAnsi="Times New Roman" w:cs="Times New Roman"/>
          <w:color w:val="000000" w:themeColor="text1"/>
          <w:sz w:val="24"/>
          <w:szCs w:val="24"/>
        </w:rPr>
        <w:t>Presentase</w:t>
      </w:r>
      <w:proofErr w:type="spellEnd"/>
      <w:r>
        <w:rPr>
          <w:rFonts w:ascii="Times New Roman" w:hAnsi="Times New Roman" w:cs="Times New Roman"/>
          <w:color w:val="000000" w:themeColor="text1"/>
          <w:sz w:val="24"/>
          <w:szCs w:val="24"/>
        </w:rPr>
        <w:t xml:space="preserve"> = 68,75%</w:t>
      </w:r>
    </w:p>
    <w:p w14:paraId="715AADD2" w14:textId="49437C0E" w:rsidR="001D10B1" w:rsidRPr="001D10B1" w:rsidRDefault="008B0E5E" w:rsidP="00D01492">
      <w:pPr>
        <w:spacing w:after="0" w:line="360" w:lineRule="auto"/>
        <w:ind w:firstLine="426"/>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Kreteria</w:t>
      </w:r>
      <w:proofErr w:type="spellEnd"/>
      <w:r>
        <w:rPr>
          <w:rFonts w:ascii="Times New Roman" w:hAnsi="Times New Roman" w:cs="Times New Roman"/>
          <w:color w:val="000000" w:themeColor="text1"/>
          <w:sz w:val="24"/>
          <w:szCs w:val="24"/>
        </w:rPr>
        <w:t>: Feasibility</w:t>
      </w:r>
    </w:p>
    <w:p w14:paraId="1666A9F5" w14:textId="158751E4" w:rsidR="00E9315E" w:rsidRDefault="001D10B1" w:rsidP="00D01492">
      <w:pPr>
        <w:spacing w:after="0" w:line="360" w:lineRule="auto"/>
        <w:contextualSpacing/>
        <w:jc w:val="both"/>
        <w:rPr>
          <w:rFonts w:ascii="Times New Roman" w:hAnsi="Times New Roman" w:cs="Times New Roman"/>
          <w:color w:val="000000" w:themeColor="text1"/>
          <w:sz w:val="24"/>
          <w:szCs w:val="24"/>
        </w:rPr>
      </w:pPr>
      <w:r w:rsidRPr="001D10B1">
        <w:rPr>
          <w:rFonts w:ascii="Times New Roman" w:hAnsi="Times New Roman" w:cs="Times New Roman"/>
          <w:color w:val="000000" w:themeColor="text1"/>
          <w:sz w:val="24"/>
          <w:szCs w:val="24"/>
        </w:rPr>
        <w:t>The Suggestions and Feedback Supplementary Learning Module</w:t>
      </w:r>
      <w:r w:rsidR="00F07549">
        <w:rPr>
          <w:rFonts w:ascii="Times New Roman" w:hAnsi="Times New Roman" w:cs="Times New Roman"/>
          <w:color w:val="000000" w:themeColor="text1"/>
          <w:sz w:val="24"/>
          <w:szCs w:val="24"/>
        </w:rPr>
        <w:t xml:space="preserve">. </w:t>
      </w:r>
      <w:r w:rsidR="008B0E5E" w:rsidRPr="008B0E5E">
        <w:rPr>
          <w:rFonts w:ascii="Times New Roman" w:hAnsi="Times New Roman" w:cs="Times New Roman"/>
          <w:color w:val="000000" w:themeColor="text1"/>
          <w:sz w:val="24"/>
          <w:szCs w:val="24"/>
        </w:rPr>
        <w:t>Suggestions and feedback</w:t>
      </w:r>
      <w:r w:rsidR="00E9315E">
        <w:rPr>
          <w:rFonts w:ascii="Times New Roman" w:hAnsi="Times New Roman" w:cs="Times New Roman"/>
          <w:color w:val="000000" w:themeColor="text1"/>
          <w:sz w:val="24"/>
          <w:szCs w:val="24"/>
        </w:rPr>
        <w:t xml:space="preserve"> </w:t>
      </w:r>
      <w:r w:rsidR="008B0E5E" w:rsidRPr="008B0E5E">
        <w:rPr>
          <w:rFonts w:ascii="Times New Roman" w:hAnsi="Times New Roman" w:cs="Times New Roman"/>
          <w:color w:val="000000" w:themeColor="text1"/>
          <w:sz w:val="24"/>
          <w:szCs w:val="24"/>
        </w:rPr>
        <w:t>Validator 1</w:t>
      </w:r>
      <w:r w:rsidR="00E9315E">
        <w:rPr>
          <w:rFonts w:ascii="Times New Roman" w:hAnsi="Times New Roman" w:cs="Times New Roman"/>
          <w:color w:val="000000" w:themeColor="text1"/>
          <w:sz w:val="24"/>
          <w:szCs w:val="24"/>
        </w:rPr>
        <w:t xml:space="preserve">: </w:t>
      </w:r>
      <w:r w:rsidR="008B0E5E" w:rsidRPr="008B0E5E">
        <w:rPr>
          <w:rFonts w:ascii="Times New Roman" w:hAnsi="Times New Roman" w:cs="Times New Roman"/>
          <w:color w:val="000000" w:themeColor="text1"/>
          <w:sz w:val="24"/>
          <w:szCs w:val="24"/>
        </w:rPr>
        <w:t>At the end of each theme, give a worksheet.</w:t>
      </w:r>
      <w:r w:rsidR="00E9315E">
        <w:rPr>
          <w:rFonts w:ascii="Times New Roman" w:hAnsi="Times New Roman" w:cs="Times New Roman"/>
          <w:color w:val="000000" w:themeColor="text1"/>
          <w:sz w:val="24"/>
          <w:szCs w:val="24"/>
        </w:rPr>
        <w:t xml:space="preserve"> </w:t>
      </w:r>
      <w:r w:rsidR="008B0E5E" w:rsidRPr="008B0E5E">
        <w:rPr>
          <w:rFonts w:ascii="Times New Roman" w:hAnsi="Times New Roman" w:cs="Times New Roman"/>
          <w:color w:val="000000" w:themeColor="text1"/>
          <w:sz w:val="24"/>
          <w:szCs w:val="24"/>
        </w:rPr>
        <w:t>Provide instruction that engages students to learn 4 skills.</w:t>
      </w:r>
      <w:r w:rsidR="00751296">
        <w:rPr>
          <w:rFonts w:ascii="Times New Roman" w:hAnsi="Times New Roman" w:cs="Times New Roman"/>
          <w:color w:val="000000" w:themeColor="text1"/>
          <w:sz w:val="24"/>
          <w:szCs w:val="24"/>
        </w:rPr>
        <w:t xml:space="preserve"> </w:t>
      </w:r>
      <w:r w:rsidR="008B0E5E" w:rsidRPr="008B0E5E">
        <w:rPr>
          <w:rFonts w:ascii="Times New Roman" w:hAnsi="Times New Roman" w:cs="Times New Roman"/>
          <w:color w:val="000000" w:themeColor="text1"/>
          <w:sz w:val="24"/>
          <w:szCs w:val="24"/>
        </w:rPr>
        <w:t>Validator 2</w:t>
      </w:r>
      <w:r w:rsidR="00E9315E">
        <w:rPr>
          <w:rFonts w:ascii="Times New Roman" w:hAnsi="Times New Roman" w:cs="Times New Roman"/>
          <w:color w:val="000000" w:themeColor="text1"/>
          <w:sz w:val="24"/>
          <w:szCs w:val="24"/>
        </w:rPr>
        <w:t xml:space="preserve">: </w:t>
      </w:r>
      <w:r w:rsidR="008B0E5E" w:rsidRPr="008B0E5E">
        <w:rPr>
          <w:rFonts w:ascii="Times New Roman" w:hAnsi="Times New Roman" w:cs="Times New Roman"/>
          <w:color w:val="000000" w:themeColor="text1"/>
          <w:sz w:val="24"/>
          <w:szCs w:val="24"/>
        </w:rPr>
        <w:t>Pretty good.</w:t>
      </w:r>
      <w:r w:rsidR="00E9315E">
        <w:rPr>
          <w:rFonts w:ascii="Times New Roman" w:hAnsi="Times New Roman" w:cs="Times New Roman"/>
          <w:color w:val="000000" w:themeColor="text1"/>
          <w:sz w:val="24"/>
          <w:szCs w:val="24"/>
        </w:rPr>
        <w:t xml:space="preserve"> </w:t>
      </w:r>
      <w:r w:rsidR="008B0E5E" w:rsidRPr="008B0E5E">
        <w:rPr>
          <w:rFonts w:ascii="Times New Roman" w:hAnsi="Times New Roman" w:cs="Times New Roman"/>
          <w:color w:val="000000" w:themeColor="text1"/>
          <w:sz w:val="24"/>
          <w:szCs w:val="24"/>
        </w:rPr>
        <w:t>Closer to the needs of students.</w:t>
      </w:r>
      <w:r w:rsidRPr="001D10B1">
        <w:rPr>
          <w:rFonts w:ascii="Times New Roman" w:hAnsi="Times New Roman" w:cs="Times New Roman"/>
          <w:color w:val="000000" w:themeColor="text1"/>
          <w:sz w:val="24"/>
          <w:szCs w:val="24"/>
        </w:rPr>
        <w:t xml:space="preserve">   </w:t>
      </w:r>
    </w:p>
    <w:p w14:paraId="30E04A14" w14:textId="4098277A" w:rsidR="00CA0261" w:rsidRDefault="001D10B1" w:rsidP="00D01492">
      <w:pPr>
        <w:spacing w:after="0" w:line="360" w:lineRule="auto"/>
        <w:contextualSpacing/>
        <w:jc w:val="both"/>
        <w:rPr>
          <w:rFonts w:ascii="Times New Roman" w:hAnsi="Times New Roman" w:cs="Times New Roman"/>
          <w:bCs/>
          <w:color w:val="000000" w:themeColor="text1"/>
          <w:sz w:val="24"/>
          <w:szCs w:val="24"/>
        </w:rPr>
      </w:pPr>
      <w:r w:rsidRPr="001D10B1">
        <w:rPr>
          <w:rFonts w:ascii="Times New Roman" w:hAnsi="Times New Roman" w:cs="Times New Roman"/>
          <w:bCs/>
          <w:color w:val="000000" w:themeColor="text1"/>
          <w:sz w:val="24"/>
          <w:szCs w:val="24"/>
        </w:rPr>
        <w:t>According to the Expert Validator Evaluation Results</w:t>
      </w:r>
      <w:r w:rsidR="00E9315E">
        <w:rPr>
          <w:rFonts w:ascii="Times New Roman" w:hAnsi="Times New Roman" w:cs="Times New Roman"/>
          <w:bCs/>
          <w:color w:val="000000" w:themeColor="text1"/>
          <w:sz w:val="24"/>
          <w:szCs w:val="24"/>
        </w:rPr>
        <w:t xml:space="preserve"> </w:t>
      </w:r>
      <w:r w:rsidRPr="001D10B1">
        <w:rPr>
          <w:rFonts w:ascii="Times New Roman" w:hAnsi="Times New Roman" w:cs="Times New Roman"/>
          <w:bCs/>
          <w:color w:val="000000" w:themeColor="text1"/>
          <w:sz w:val="24"/>
          <w:szCs w:val="24"/>
        </w:rPr>
        <w:t xml:space="preserve">of the Additional Learning Module, the Media Validation Points are 44 and 88, respectively, with a percentage of 68.75. Additional Learning Modules have eligibility criteria and descriptions, not revisions, according to </w:t>
      </w:r>
      <w:proofErr w:type="spellStart"/>
      <w:r w:rsidRPr="001D10B1">
        <w:rPr>
          <w:rFonts w:ascii="Times New Roman" w:hAnsi="Times New Roman" w:cs="Times New Roman"/>
          <w:bCs/>
          <w:color w:val="000000" w:themeColor="text1"/>
          <w:sz w:val="24"/>
          <w:szCs w:val="24"/>
        </w:rPr>
        <w:t>Based</w:t>
      </w:r>
      <w:proofErr w:type="spellEnd"/>
      <w:r w:rsidRPr="001D10B1">
        <w:rPr>
          <w:rFonts w:ascii="Times New Roman" w:hAnsi="Times New Roman" w:cs="Times New Roman"/>
          <w:bCs/>
          <w:color w:val="000000" w:themeColor="text1"/>
          <w:sz w:val="24"/>
          <w:szCs w:val="24"/>
        </w:rPr>
        <w:t xml:space="preserve"> on the procedure carried out in this study, the ADDIE procedure, including an analysis phase, a design phase, a development phase, an implementation phase, and an evaluation phase, to increase the learning modules applicable to the </w:t>
      </w:r>
      <w:proofErr w:type="spellStart"/>
      <w:r w:rsidRPr="001D10B1">
        <w:rPr>
          <w:rFonts w:ascii="Times New Roman" w:hAnsi="Times New Roman" w:cs="Times New Roman"/>
          <w:bCs/>
          <w:color w:val="000000" w:themeColor="text1"/>
          <w:sz w:val="24"/>
          <w:szCs w:val="24"/>
        </w:rPr>
        <w:t>Parit</w:t>
      </w:r>
      <w:proofErr w:type="spellEnd"/>
      <w:r w:rsidRPr="001D10B1">
        <w:rPr>
          <w:rFonts w:ascii="Times New Roman" w:hAnsi="Times New Roman" w:cs="Times New Roman"/>
          <w:bCs/>
          <w:color w:val="000000" w:themeColor="text1"/>
          <w:sz w:val="24"/>
          <w:szCs w:val="24"/>
        </w:rPr>
        <w:t xml:space="preserve"> Nanas English learning activities.</w:t>
      </w:r>
    </w:p>
    <w:p w14:paraId="3EC24D77" w14:textId="77777777" w:rsidR="00665DB6" w:rsidRPr="00665DB6" w:rsidRDefault="00665DB6" w:rsidP="00665DB6">
      <w:pPr>
        <w:spacing w:after="0" w:line="240" w:lineRule="auto"/>
        <w:contextualSpacing/>
        <w:jc w:val="both"/>
        <w:rPr>
          <w:rFonts w:ascii="Times New Roman" w:hAnsi="Times New Roman" w:cs="Times New Roman"/>
          <w:bCs/>
          <w:color w:val="000000" w:themeColor="text1"/>
          <w:sz w:val="10"/>
          <w:szCs w:val="10"/>
        </w:rPr>
      </w:pPr>
    </w:p>
    <w:p w14:paraId="4F888AA4" w14:textId="62DECA4C" w:rsidR="001D10B1" w:rsidRPr="00020464" w:rsidRDefault="001D10B1" w:rsidP="00D01492">
      <w:pPr>
        <w:spacing w:after="0" w:line="360" w:lineRule="auto"/>
        <w:contextualSpacing/>
        <w:jc w:val="both"/>
        <w:rPr>
          <w:rFonts w:ascii="Times New Roman" w:hAnsi="Times New Roman" w:cs="Times New Roman"/>
          <w:color w:val="000000" w:themeColor="text1"/>
          <w:sz w:val="24"/>
          <w:szCs w:val="24"/>
        </w:rPr>
      </w:pPr>
      <w:r w:rsidRPr="001D10B1">
        <w:rPr>
          <w:rFonts w:ascii="Times New Roman" w:eastAsia="Times New Roman" w:hAnsi="Times New Roman" w:cs="Book Antiqua"/>
          <w:b/>
          <w:sz w:val="24"/>
          <w:szCs w:val="24"/>
        </w:rPr>
        <w:t>Implementation and Evaluation</w:t>
      </w:r>
    </w:p>
    <w:p w14:paraId="079AE41D" w14:textId="77777777" w:rsidR="00F07549" w:rsidRDefault="001D10B1" w:rsidP="00D01492">
      <w:pPr>
        <w:tabs>
          <w:tab w:val="left" w:pos="851"/>
        </w:tabs>
        <w:spacing w:after="0" w:line="360" w:lineRule="auto"/>
        <w:ind w:firstLine="567"/>
        <w:contextualSpacing/>
        <w:jc w:val="both"/>
        <w:rPr>
          <w:rFonts w:ascii="Times New Roman" w:hAnsi="Times New Roman" w:cs="Times New Roman"/>
          <w:bCs/>
          <w:sz w:val="24"/>
          <w:szCs w:val="24"/>
        </w:rPr>
      </w:pPr>
      <w:r w:rsidRPr="001D10B1">
        <w:rPr>
          <w:rFonts w:ascii="Times New Roman" w:hAnsi="Times New Roman" w:cs="Times New Roman"/>
          <w:bCs/>
          <w:sz w:val="24"/>
          <w:szCs w:val="24"/>
        </w:rPr>
        <w:t xml:space="preserve">Furthermore, the implementation and evaluation stages of this research were conducted in 2 meetings teaching English learning to the students of English Village </w:t>
      </w:r>
      <w:proofErr w:type="spellStart"/>
      <w:r w:rsidRPr="001D10B1">
        <w:rPr>
          <w:rFonts w:ascii="Times New Roman" w:hAnsi="Times New Roman" w:cs="Times New Roman"/>
          <w:bCs/>
          <w:sz w:val="24"/>
          <w:szCs w:val="24"/>
        </w:rPr>
        <w:t>Parit</w:t>
      </w:r>
      <w:proofErr w:type="spellEnd"/>
      <w:r w:rsidRPr="001D10B1">
        <w:rPr>
          <w:rFonts w:ascii="Times New Roman" w:hAnsi="Times New Roman" w:cs="Times New Roman"/>
          <w:bCs/>
          <w:sz w:val="24"/>
          <w:szCs w:val="24"/>
        </w:rPr>
        <w:t xml:space="preserve"> Nanas using 2 topics from the worksheets that have been prepared, namely the topic of Introducing myself and Introducing others. The teaching of English in this study was carried out using a genre-based approach consisting of 4 stages, namely building knowledge of the field, modeling, joint construction, and independent construction. The following are the steps for teaching English to the students of English Village </w:t>
      </w:r>
      <w:proofErr w:type="spellStart"/>
      <w:r w:rsidRPr="001D10B1">
        <w:rPr>
          <w:rFonts w:ascii="Times New Roman" w:hAnsi="Times New Roman" w:cs="Times New Roman"/>
          <w:bCs/>
          <w:sz w:val="24"/>
          <w:szCs w:val="24"/>
        </w:rPr>
        <w:t>Parit</w:t>
      </w:r>
      <w:proofErr w:type="spellEnd"/>
      <w:r w:rsidRPr="001D10B1">
        <w:rPr>
          <w:rFonts w:ascii="Times New Roman" w:hAnsi="Times New Roman" w:cs="Times New Roman"/>
          <w:bCs/>
          <w:sz w:val="24"/>
          <w:szCs w:val="24"/>
        </w:rPr>
        <w:t xml:space="preserve"> Nanas using a genre-based approach</w:t>
      </w:r>
      <w:r w:rsidR="00F07549">
        <w:rPr>
          <w:rFonts w:ascii="Times New Roman" w:hAnsi="Times New Roman" w:cs="Times New Roman"/>
          <w:bCs/>
          <w:sz w:val="24"/>
          <w:szCs w:val="24"/>
        </w:rPr>
        <w:t xml:space="preserve">, </w:t>
      </w:r>
      <w:r w:rsidRPr="001D10B1">
        <w:rPr>
          <w:rFonts w:ascii="Times New Roman" w:hAnsi="Times New Roman" w:cs="Times New Roman"/>
          <w:bCs/>
          <w:sz w:val="24"/>
          <w:szCs w:val="24"/>
        </w:rPr>
        <w:t>1</w:t>
      </w:r>
      <w:r w:rsidRPr="001D10B1">
        <w:rPr>
          <w:rFonts w:ascii="Times New Roman" w:hAnsi="Times New Roman" w:cs="Times New Roman"/>
          <w:bCs/>
          <w:sz w:val="24"/>
          <w:szCs w:val="24"/>
          <w:vertAlign w:val="superscript"/>
        </w:rPr>
        <w:t>st</w:t>
      </w:r>
      <w:r w:rsidRPr="001D10B1">
        <w:rPr>
          <w:rFonts w:ascii="Times New Roman" w:hAnsi="Times New Roman" w:cs="Times New Roman"/>
          <w:bCs/>
          <w:sz w:val="24"/>
          <w:szCs w:val="24"/>
        </w:rPr>
        <w:t xml:space="preserve"> Meeting </w:t>
      </w:r>
      <w:r w:rsidRPr="001D10B1">
        <w:rPr>
          <w:rFonts w:ascii="Times New Roman" w:hAnsi="Times New Roman" w:cs="Times New Roman"/>
          <w:color w:val="000000" w:themeColor="text1"/>
          <w:sz w:val="24"/>
          <w:szCs w:val="24"/>
        </w:rPr>
        <w:lastRenderedPageBreak/>
        <w:t>(Introduction myself)</w:t>
      </w:r>
      <w:r w:rsidR="00F07549">
        <w:rPr>
          <w:rFonts w:ascii="Times New Roman" w:hAnsi="Times New Roman" w:cs="Times New Roman"/>
          <w:bCs/>
          <w:sz w:val="24"/>
          <w:szCs w:val="24"/>
        </w:rPr>
        <w:t xml:space="preserve"> </w:t>
      </w:r>
      <w:r w:rsidRPr="001D10B1">
        <w:rPr>
          <w:rFonts w:ascii="Times New Roman" w:hAnsi="Times New Roman" w:cs="Times New Roman"/>
          <w:color w:val="000000" w:themeColor="text1"/>
          <w:sz w:val="24"/>
          <w:szCs w:val="24"/>
        </w:rPr>
        <w:t>Learning activities are carried out at the first meeting before starting the learning activities, the tutor asks one of the students to lead a prayer together.</w:t>
      </w:r>
    </w:p>
    <w:p w14:paraId="30770683" w14:textId="2871B3DC" w:rsidR="00843525" w:rsidRDefault="001D10B1" w:rsidP="00D01492">
      <w:pPr>
        <w:tabs>
          <w:tab w:val="left" w:pos="851"/>
        </w:tabs>
        <w:spacing w:after="0" w:line="360" w:lineRule="auto"/>
        <w:ind w:firstLine="567"/>
        <w:contextualSpacing/>
        <w:jc w:val="both"/>
        <w:rPr>
          <w:rFonts w:ascii="Times New Roman" w:hAnsi="Times New Roman" w:cs="Times New Roman"/>
          <w:bCs/>
          <w:sz w:val="24"/>
          <w:szCs w:val="24"/>
        </w:rPr>
      </w:pPr>
      <w:r w:rsidRPr="001D10B1">
        <w:rPr>
          <w:rFonts w:ascii="Times New Roman" w:hAnsi="Times New Roman" w:cs="Times New Roman"/>
          <w:color w:val="000000" w:themeColor="text1"/>
          <w:sz w:val="24"/>
          <w:szCs w:val="24"/>
        </w:rPr>
        <w:t>Building Knowledge of the Field</w:t>
      </w:r>
      <w:r w:rsidR="00F07549">
        <w:rPr>
          <w:rFonts w:ascii="Times New Roman" w:hAnsi="Times New Roman" w:cs="Times New Roman"/>
          <w:bCs/>
          <w:sz w:val="24"/>
          <w:szCs w:val="24"/>
        </w:rPr>
        <w:t xml:space="preserve">, </w:t>
      </w:r>
      <w:r w:rsidR="00843525">
        <w:rPr>
          <w:rFonts w:ascii="Times New Roman" w:hAnsi="Times New Roman" w:cs="Times New Roman"/>
          <w:color w:val="0D0D0D" w:themeColor="text1" w:themeTint="F2"/>
          <w:sz w:val="24"/>
          <w:szCs w:val="24"/>
        </w:rPr>
        <w:t>s</w:t>
      </w:r>
      <w:r w:rsidRPr="001D10B1">
        <w:rPr>
          <w:rFonts w:ascii="Times New Roman" w:hAnsi="Times New Roman" w:cs="Times New Roman"/>
          <w:color w:val="0D0D0D" w:themeColor="text1" w:themeTint="F2"/>
          <w:sz w:val="24"/>
          <w:szCs w:val="24"/>
        </w:rPr>
        <w:t>tudents listen to the teacher's explanation of the Introduction material.</w:t>
      </w:r>
      <w:r w:rsidRPr="001D10B1">
        <w:rPr>
          <w:rFonts w:ascii="Times New Roman" w:hAnsi="Times New Roman" w:cs="Times New Roman"/>
          <w:b/>
          <w:color w:val="0D0D0D" w:themeColor="text1" w:themeTint="F2"/>
          <w:sz w:val="24"/>
          <w:szCs w:val="24"/>
        </w:rPr>
        <w:t xml:space="preserve"> </w:t>
      </w:r>
      <w:r w:rsidRPr="001D10B1">
        <w:rPr>
          <w:rFonts w:ascii="Times New Roman" w:hAnsi="Times New Roman" w:cs="Times New Roman"/>
          <w:color w:val="0D0D0D" w:themeColor="text1" w:themeTint="F2"/>
          <w:sz w:val="24"/>
          <w:szCs w:val="24"/>
        </w:rPr>
        <w:t xml:space="preserve">After the students listen and read together of the material about </w:t>
      </w:r>
      <w:r w:rsidRPr="001D10B1">
        <w:rPr>
          <w:rFonts w:ascii="Times New Roman" w:hAnsi="Times New Roman" w:cs="Times New Roman"/>
          <w:color w:val="0D0D0D" w:themeColor="text1" w:themeTint="F2"/>
          <w:sz w:val="24"/>
          <w:szCs w:val="24"/>
          <w:lang w:val="en-ID"/>
        </w:rPr>
        <w:t>Introduction my self</w:t>
      </w:r>
      <w:r w:rsidRPr="001D10B1">
        <w:rPr>
          <w:rFonts w:ascii="Times New Roman" w:hAnsi="Times New Roman" w:cs="Times New Roman"/>
          <w:color w:val="0D0D0D" w:themeColor="text1" w:themeTint="F2"/>
          <w:sz w:val="24"/>
          <w:szCs w:val="24"/>
        </w:rPr>
        <w:t>, the students identify the vocabulary in the text of the introduction text. The teacher provides guidance to students to fill in the assignments in the module.</w:t>
      </w:r>
      <w:r w:rsidRPr="001D10B1">
        <w:rPr>
          <w:rFonts w:ascii="Times New Roman" w:hAnsi="Times New Roman" w:cs="Times New Roman"/>
          <w:b/>
          <w:color w:val="0D0D0D" w:themeColor="text1" w:themeTint="F2"/>
          <w:sz w:val="24"/>
          <w:szCs w:val="24"/>
        </w:rPr>
        <w:t xml:space="preserve"> </w:t>
      </w:r>
      <w:r w:rsidRPr="001D10B1">
        <w:rPr>
          <w:rFonts w:ascii="Times New Roman" w:hAnsi="Times New Roman" w:cs="Times New Roman"/>
          <w:color w:val="0D0D0D" w:themeColor="text1" w:themeTint="F2"/>
          <w:sz w:val="24"/>
          <w:szCs w:val="24"/>
        </w:rPr>
        <w:t xml:space="preserve">At this stage, the teacher builds students' knowledge by </w:t>
      </w:r>
      <w:proofErr w:type="spellStart"/>
      <w:r w:rsidRPr="001D10B1">
        <w:rPr>
          <w:rFonts w:ascii="Times New Roman" w:hAnsi="Times New Roman" w:cs="Times New Roman"/>
          <w:color w:val="0D0D0D" w:themeColor="text1" w:themeTint="F2"/>
          <w:sz w:val="24"/>
          <w:szCs w:val="24"/>
        </w:rPr>
        <w:t>explainationan</w:t>
      </w:r>
      <w:proofErr w:type="spellEnd"/>
      <w:r w:rsidRPr="001D10B1">
        <w:rPr>
          <w:rFonts w:ascii="Times New Roman" w:hAnsi="Times New Roman" w:cs="Times New Roman"/>
          <w:color w:val="0D0D0D" w:themeColor="text1" w:themeTint="F2"/>
          <w:sz w:val="24"/>
          <w:szCs w:val="24"/>
        </w:rPr>
        <w:t xml:space="preserve"> material and practice,</w:t>
      </w:r>
      <w:r w:rsidRPr="001D10B1">
        <w:rPr>
          <w:rFonts w:ascii="Times New Roman" w:hAnsi="Times New Roman" w:cs="Times New Roman"/>
          <w:b/>
          <w:color w:val="0D0D0D" w:themeColor="text1" w:themeTint="F2"/>
          <w:sz w:val="24"/>
          <w:szCs w:val="24"/>
        </w:rPr>
        <w:t xml:space="preserve"> </w:t>
      </w:r>
      <w:r w:rsidRPr="001D10B1">
        <w:rPr>
          <w:rFonts w:ascii="Times New Roman" w:hAnsi="Times New Roman" w:cs="Times New Roman"/>
          <w:color w:val="0D0D0D" w:themeColor="text1" w:themeTint="F2"/>
          <w:sz w:val="24"/>
          <w:szCs w:val="24"/>
        </w:rPr>
        <w:t>and can find the meaning of the introduction text.</w:t>
      </w:r>
    </w:p>
    <w:p w14:paraId="2E59AAE7" w14:textId="0748FCDA" w:rsidR="00843525" w:rsidRDefault="001D10B1" w:rsidP="00D01492">
      <w:pPr>
        <w:tabs>
          <w:tab w:val="left" w:pos="851"/>
        </w:tabs>
        <w:spacing w:after="0" w:line="360" w:lineRule="auto"/>
        <w:ind w:firstLine="567"/>
        <w:contextualSpacing/>
        <w:jc w:val="both"/>
        <w:rPr>
          <w:rFonts w:ascii="Times New Roman" w:hAnsi="Times New Roman" w:cs="Times New Roman"/>
          <w:bCs/>
          <w:sz w:val="24"/>
          <w:szCs w:val="24"/>
        </w:rPr>
      </w:pPr>
      <w:r w:rsidRPr="001D10B1">
        <w:rPr>
          <w:rFonts w:ascii="Times New Roman" w:hAnsi="Times New Roman" w:cs="Times New Roman"/>
          <w:bCs/>
          <w:sz w:val="24"/>
          <w:szCs w:val="24"/>
        </w:rPr>
        <w:t>Modeling</w:t>
      </w:r>
      <w:r w:rsidR="00843525">
        <w:rPr>
          <w:rFonts w:ascii="Times New Roman" w:hAnsi="Times New Roman" w:cs="Times New Roman"/>
          <w:bCs/>
          <w:sz w:val="24"/>
          <w:szCs w:val="24"/>
        </w:rPr>
        <w:t>, t</w:t>
      </w:r>
      <w:r w:rsidRPr="00843525">
        <w:rPr>
          <w:rFonts w:ascii="Times New Roman" w:hAnsi="Times New Roman" w:cs="Times New Roman"/>
          <w:color w:val="0D0D0D" w:themeColor="text1" w:themeTint="F2"/>
          <w:sz w:val="24"/>
          <w:szCs w:val="24"/>
        </w:rPr>
        <w:t>he teacher gives an example in identifying the meaning of the introduction.</w:t>
      </w:r>
      <w:r w:rsidRPr="00843525">
        <w:rPr>
          <w:rFonts w:ascii="Times New Roman" w:hAnsi="Times New Roman" w:cs="Times New Roman"/>
          <w:b/>
          <w:color w:val="0D0D0D" w:themeColor="text1" w:themeTint="F2"/>
          <w:sz w:val="24"/>
          <w:szCs w:val="24"/>
        </w:rPr>
        <w:t xml:space="preserve"> </w:t>
      </w:r>
      <w:r w:rsidRPr="00843525">
        <w:rPr>
          <w:rFonts w:ascii="Times New Roman" w:hAnsi="Times New Roman" w:cs="Times New Roman"/>
          <w:color w:val="0D0D0D" w:themeColor="text1" w:themeTint="F2"/>
          <w:sz w:val="24"/>
          <w:szCs w:val="24"/>
        </w:rPr>
        <w:t>The teacher gives an example in identifying vocabulary from the introduction text.</w:t>
      </w:r>
      <w:r w:rsidRPr="00843525">
        <w:rPr>
          <w:rFonts w:ascii="Times New Roman" w:hAnsi="Times New Roman" w:cs="Times New Roman"/>
          <w:b/>
          <w:color w:val="0D0D0D" w:themeColor="text1" w:themeTint="F2"/>
          <w:sz w:val="24"/>
          <w:szCs w:val="24"/>
        </w:rPr>
        <w:t xml:space="preserve"> </w:t>
      </w:r>
      <w:r w:rsidRPr="00843525">
        <w:rPr>
          <w:rFonts w:ascii="Times New Roman" w:hAnsi="Times New Roman" w:cs="Times New Roman"/>
          <w:color w:val="0D0D0D" w:themeColor="text1" w:themeTint="F2"/>
          <w:sz w:val="24"/>
          <w:szCs w:val="24"/>
        </w:rPr>
        <w:t>At this stage, the teacher becomes a model in identifying the meaning, the vocabulary used, and practicing directly so that students can easily understand the text of the introduction.</w:t>
      </w:r>
    </w:p>
    <w:p w14:paraId="027B8FB8" w14:textId="1F3730DA" w:rsidR="00843525" w:rsidRDefault="001D10B1" w:rsidP="00D01492">
      <w:pPr>
        <w:tabs>
          <w:tab w:val="left" w:pos="851"/>
        </w:tabs>
        <w:spacing w:after="0" w:line="360" w:lineRule="auto"/>
        <w:ind w:firstLine="567"/>
        <w:contextualSpacing/>
        <w:jc w:val="both"/>
        <w:rPr>
          <w:rFonts w:ascii="Times New Roman" w:hAnsi="Times New Roman" w:cs="Times New Roman"/>
          <w:bCs/>
          <w:sz w:val="24"/>
          <w:szCs w:val="24"/>
        </w:rPr>
      </w:pPr>
      <w:r w:rsidRPr="001D10B1">
        <w:rPr>
          <w:rFonts w:ascii="Times New Roman" w:hAnsi="Times New Roman" w:cs="Times New Roman"/>
          <w:bCs/>
          <w:sz w:val="24"/>
          <w:szCs w:val="24"/>
        </w:rPr>
        <w:t>Joint Construction</w:t>
      </w:r>
      <w:r w:rsidR="00843525">
        <w:rPr>
          <w:rFonts w:ascii="Times New Roman" w:hAnsi="Times New Roman" w:cs="Times New Roman"/>
          <w:bCs/>
          <w:sz w:val="24"/>
          <w:szCs w:val="24"/>
        </w:rPr>
        <w:t>, s</w:t>
      </w:r>
      <w:r w:rsidRPr="00843525">
        <w:rPr>
          <w:rFonts w:ascii="Times New Roman" w:hAnsi="Times New Roman" w:cs="Times New Roman"/>
          <w:color w:val="0D0D0D" w:themeColor="text1" w:themeTint="F2"/>
          <w:sz w:val="24"/>
          <w:szCs w:val="24"/>
        </w:rPr>
        <w:t>tudents can identify the meaning and vocabulary of the My Teacher.</w:t>
      </w:r>
      <w:r w:rsidRPr="00843525">
        <w:rPr>
          <w:rFonts w:ascii="Times New Roman" w:hAnsi="Times New Roman" w:cs="Times New Roman"/>
          <w:b/>
          <w:color w:val="0D0D0D" w:themeColor="text1" w:themeTint="F2"/>
          <w:sz w:val="24"/>
          <w:szCs w:val="24"/>
        </w:rPr>
        <w:t xml:space="preserve"> </w:t>
      </w:r>
      <w:r w:rsidRPr="00843525">
        <w:rPr>
          <w:rFonts w:ascii="Times New Roman" w:hAnsi="Times New Roman" w:cs="Times New Roman"/>
          <w:color w:val="0D0D0D" w:themeColor="text1" w:themeTint="F2"/>
          <w:sz w:val="24"/>
          <w:szCs w:val="24"/>
        </w:rPr>
        <w:t xml:space="preserve">Students and teacher together </w:t>
      </w:r>
      <w:r w:rsidRPr="00843525">
        <w:rPr>
          <w:rFonts w:ascii="Times New Roman" w:hAnsi="Times New Roman" w:cs="Times New Roman"/>
          <w:color w:val="0D0D0D" w:themeColor="text1" w:themeTint="F2"/>
          <w:sz w:val="24"/>
          <w:szCs w:val="24"/>
          <w:lang w:val="en-ID"/>
        </w:rPr>
        <w:t>do practice the dialogue.</w:t>
      </w:r>
      <w:r w:rsidRPr="00843525">
        <w:rPr>
          <w:rFonts w:ascii="Times New Roman" w:hAnsi="Times New Roman" w:cs="Times New Roman"/>
          <w:b/>
          <w:color w:val="0D0D0D" w:themeColor="text1" w:themeTint="F2"/>
          <w:sz w:val="24"/>
          <w:szCs w:val="24"/>
          <w:lang w:val="en-ID"/>
        </w:rPr>
        <w:t xml:space="preserve"> </w:t>
      </w:r>
      <w:r w:rsidRPr="00843525">
        <w:rPr>
          <w:rFonts w:ascii="Times New Roman" w:hAnsi="Times New Roman" w:cs="Times New Roman"/>
          <w:color w:val="0D0D0D" w:themeColor="text1" w:themeTint="F2"/>
          <w:sz w:val="24"/>
          <w:szCs w:val="24"/>
        </w:rPr>
        <w:t>At this stage, the teacher and students practice together how to read which is guided by the teacher</w:t>
      </w:r>
      <w:r w:rsidRPr="00843525">
        <w:rPr>
          <w:rFonts w:ascii="Times New Roman" w:hAnsi="Times New Roman" w:cs="Times New Roman"/>
          <w:color w:val="0D0D0D" w:themeColor="text1" w:themeTint="F2"/>
          <w:sz w:val="24"/>
          <w:szCs w:val="24"/>
          <w:lang w:val="en-ID"/>
        </w:rPr>
        <w:t>.</w:t>
      </w:r>
    </w:p>
    <w:p w14:paraId="20A0317D" w14:textId="77777777" w:rsidR="00634D7B" w:rsidRDefault="001D10B1" w:rsidP="00D01492">
      <w:pPr>
        <w:tabs>
          <w:tab w:val="left" w:pos="851"/>
        </w:tabs>
        <w:spacing w:after="0" w:line="360" w:lineRule="auto"/>
        <w:contextualSpacing/>
        <w:jc w:val="both"/>
        <w:rPr>
          <w:rFonts w:ascii="Times New Roman" w:hAnsi="Times New Roman" w:cs="Times New Roman"/>
          <w:bCs/>
          <w:sz w:val="24"/>
          <w:szCs w:val="24"/>
        </w:rPr>
      </w:pPr>
      <w:r w:rsidRPr="001D10B1">
        <w:rPr>
          <w:rFonts w:ascii="Times New Roman" w:hAnsi="Times New Roman" w:cs="Times New Roman"/>
          <w:bCs/>
          <w:sz w:val="24"/>
          <w:szCs w:val="24"/>
        </w:rPr>
        <w:t>Independent Construction</w:t>
      </w:r>
      <w:r w:rsidR="00843525">
        <w:rPr>
          <w:rFonts w:ascii="Times New Roman" w:hAnsi="Times New Roman" w:cs="Times New Roman"/>
          <w:bCs/>
          <w:sz w:val="24"/>
          <w:szCs w:val="24"/>
        </w:rPr>
        <w:t>, s</w:t>
      </w:r>
      <w:r w:rsidRPr="001D10B1">
        <w:rPr>
          <w:rFonts w:ascii="Times New Roman" w:hAnsi="Times New Roman" w:cs="Times New Roman"/>
          <w:color w:val="0D0D0D" w:themeColor="text1" w:themeTint="F2"/>
          <w:sz w:val="24"/>
          <w:szCs w:val="24"/>
        </w:rPr>
        <w:t>tudents</w:t>
      </w:r>
      <w:r w:rsidRPr="001D10B1">
        <w:rPr>
          <w:rFonts w:ascii="Times New Roman" w:hAnsi="Times New Roman" w:cs="Times New Roman"/>
          <w:color w:val="0D0D0D" w:themeColor="text1" w:themeTint="F2"/>
          <w:sz w:val="24"/>
          <w:szCs w:val="24"/>
          <w:lang w:val="en-ID"/>
        </w:rPr>
        <w:t xml:space="preserve"> independently work</w:t>
      </w:r>
      <w:r w:rsidRPr="001D10B1">
        <w:rPr>
          <w:rFonts w:ascii="Times New Roman" w:hAnsi="Times New Roman" w:cs="Times New Roman"/>
          <w:color w:val="0D0D0D" w:themeColor="text1" w:themeTint="F2"/>
          <w:sz w:val="24"/>
          <w:szCs w:val="24"/>
        </w:rPr>
        <w:t xml:space="preserve"> make in pairs or in groups</w:t>
      </w:r>
      <w:r w:rsidRPr="001D10B1">
        <w:rPr>
          <w:rFonts w:ascii="Times New Roman" w:hAnsi="Times New Roman" w:cs="Times New Roman"/>
          <w:color w:val="0D0D0D" w:themeColor="text1" w:themeTint="F2"/>
          <w:sz w:val="24"/>
          <w:szCs w:val="24"/>
          <w:lang w:val="en-ID"/>
        </w:rPr>
        <w:t xml:space="preserve"> 2 person</w:t>
      </w:r>
      <w:r w:rsidRPr="001D10B1">
        <w:rPr>
          <w:rFonts w:ascii="Times New Roman" w:hAnsi="Times New Roman" w:cs="Times New Roman"/>
          <w:color w:val="0D0D0D" w:themeColor="text1" w:themeTint="F2"/>
          <w:sz w:val="24"/>
          <w:szCs w:val="24"/>
        </w:rPr>
        <w:t xml:space="preserve"> to practice the dialogue. At this stage students practicing the dialogue the given by the teacher.</w:t>
      </w:r>
    </w:p>
    <w:p w14:paraId="7F754DEB" w14:textId="66DE9F4E" w:rsidR="001D10B1" w:rsidRPr="001D10B1" w:rsidRDefault="001D10B1" w:rsidP="00D01492">
      <w:pPr>
        <w:tabs>
          <w:tab w:val="left" w:pos="851"/>
        </w:tabs>
        <w:spacing w:after="0" w:line="360" w:lineRule="auto"/>
        <w:ind w:firstLine="567"/>
        <w:contextualSpacing/>
        <w:jc w:val="both"/>
        <w:rPr>
          <w:rFonts w:ascii="Times New Roman" w:hAnsi="Times New Roman" w:cs="Times New Roman"/>
          <w:bCs/>
          <w:sz w:val="24"/>
          <w:szCs w:val="24"/>
        </w:rPr>
      </w:pPr>
      <w:r w:rsidRPr="001D10B1">
        <w:rPr>
          <w:rFonts w:ascii="Times New Roman" w:hAnsi="Times New Roman" w:cs="Times New Roman"/>
          <w:bCs/>
          <w:sz w:val="24"/>
          <w:szCs w:val="24"/>
        </w:rPr>
        <w:t>2</w:t>
      </w:r>
      <w:r w:rsidRPr="001D10B1">
        <w:rPr>
          <w:rFonts w:ascii="Times New Roman" w:hAnsi="Times New Roman" w:cs="Times New Roman"/>
          <w:bCs/>
          <w:sz w:val="24"/>
          <w:szCs w:val="24"/>
          <w:vertAlign w:val="superscript"/>
        </w:rPr>
        <w:t>nd</w:t>
      </w:r>
      <w:r w:rsidRPr="001D10B1">
        <w:rPr>
          <w:rFonts w:ascii="Times New Roman" w:hAnsi="Times New Roman" w:cs="Times New Roman"/>
          <w:bCs/>
          <w:sz w:val="24"/>
          <w:szCs w:val="24"/>
        </w:rPr>
        <w:t xml:space="preserve"> Meeting</w:t>
      </w:r>
      <w:r w:rsidR="00843525">
        <w:rPr>
          <w:rFonts w:ascii="Times New Roman" w:hAnsi="Times New Roman" w:cs="Times New Roman"/>
          <w:bCs/>
          <w:sz w:val="24"/>
          <w:szCs w:val="24"/>
        </w:rPr>
        <w:t xml:space="preserve">, </w:t>
      </w:r>
      <w:r w:rsidR="008955D2">
        <w:rPr>
          <w:rFonts w:ascii="Times New Roman" w:hAnsi="Times New Roman" w:cs="Times New Roman"/>
          <w:bCs/>
          <w:sz w:val="24"/>
          <w:szCs w:val="24"/>
        </w:rPr>
        <w:t>l</w:t>
      </w:r>
      <w:r w:rsidRPr="001D10B1">
        <w:rPr>
          <w:rFonts w:ascii="Times New Roman" w:hAnsi="Times New Roman" w:cs="Times New Roman"/>
          <w:bCs/>
          <w:sz w:val="24"/>
          <w:szCs w:val="24"/>
        </w:rPr>
        <w:t xml:space="preserve">earning activities are carried out at the first meeting before starting the learning activities to teach new material, the tutor asks one of the students to lead a prayer together. Then, continued by repeating the learning material that the students had learned the previous week. </w:t>
      </w:r>
    </w:p>
    <w:p w14:paraId="7DEC2C58" w14:textId="704A9704" w:rsidR="00843525" w:rsidRDefault="001D10B1" w:rsidP="00D01492">
      <w:pPr>
        <w:tabs>
          <w:tab w:val="left" w:pos="851"/>
        </w:tabs>
        <w:spacing w:after="0" w:line="360" w:lineRule="auto"/>
        <w:ind w:firstLine="567"/>
        <w:contextualSpacing/>
        <w:jc w:val="both"/>
        <w:rPr>
          <w:rFonts w:ascii="Times New Roman" w:hAnsi="Times New Roman" w:cs="Times New Roman"/>
          <w:color w:val="0D0D0D" w:themeColor="text1" w:themeTint="F2"/>
          <w:sz w:val="24"/>
          <w:szCs w:val="24"/>
        </w:rPr>
      </w:pPr>
      <w:r w:rsidRPr="001D10B1">
        <w:rPr>
          <w:rFonts w:ascii="Times New Roman" w:hAnsi="Times New Roman" w:cs="Times New Roman"/>
          <w:color w:val="000000" w:themeColor="text1"/>
          <w:sz w:val="24"/>
          <w:szCs w:val="24"/>
        </w:rPr>
        <w:t>Building Knowledge of the Field</w:t>
      </w:r>
      <w:r w:rsidR="00843525">
        <w:rPr>
          <w:rFonts w:ascii="Times New Roman" w:hAnsi="Times New Roman" w:cs="Times New Roman"/>
          <w:color w:val="000000" w:themeColor="text1"/>
          <w:sz w:val="24"/>
          <w:szCs w:val="24"/>
        </w:rPr>
        <w:t>, s</w:t>
      </w:r>
      <w:r w:rsidRPr="00843525">
        <w:rPr>
          <w:rFonts w:ascii="Times New Roman" w:hAnsi="Times New Roman" w:cs="Times New Roman"/>
          <w:bCs/>
          <w:color w:val="0D0D0D" w:themeColor="text1" w:themeTint="F2"/>
          <w:sz w:val="24"/>
          <w:szCs w:val="24"/>
        </w:rPr>
        <w:t xml:space="preserve">tudents listen to the teacher's explanation of the </w:t>
      </w:r>
      <w:r w:rsidRPr="00843525">
        <w:rPr>
          <w:rFonts w:ascii="Times New Roman" w:hAnsi="Times New Roman" w:cs="Times New Roman"/>
          <w:bCs/>
          <w:sz w:val="24"/>
          <w:szCs w:val="24"/>
        </w:rPr>
        <w:t>Introducing others</w:t>
      </w:r>
      <w:r w:rsidRPr="00843525">
        <w:rPr>
          <w:rFonts w:ascii="Times New Roman" w:hAnsi="Times New Roman" w:cs="Times New Roman"/>
          <w:bCs/>
          <w:color w:val="0D0D0D" w:themeColor="text1" w:themeTint="F2"/>
          <w:sz w:val="24"/>
          <w:szCs w:val="24"/>
        </w:rPr>
        <w:t xml:space="preserve"> material.</w:t>
      </w:r>
      <w:r w:rsidRPr="00843525">
        <w:rPr>
          <w:rFonts w:ascii="Times New Roman" w:hAnsi="Times New Roman" w:cs="Times New Roman"/>
          <w:b/>
          <w:bCs/>
          <w:color w:val="0D0D0D" w:themeColor="text1" w:themeTint="F2"/>
          <w:sz w:val="24"/>
          <w:szCs w:val="24"/>
        </w:rPr>
        <w:t xml:space="preserve"> </w:t>
      </w:r>
      <w:r w:rsidRPr="00843525">
        <w:rPr>
          <w:rFonts w:ascii="Times New Roman" w:hAnsi="Times New Roman" w:cs="Times New Roman"/>
          <w:color w:val="0D0D0D" w:themeColor="text1" w:themeTint="F2"/>
          <w:sz w:val="24"/>
          <w:szCs w:val="24"/>
        </w:rPr>
        <w:t xml:space="preserve">After the students listen and read together of the material about </w:t>
      </w:r>
      <w:r w:rsidRPr="00843525">
        <w:rPr>
          <w:rFonts w:ascii="Times New Roman" w:hAnsi="Times New Roman" w:cs="Times New Roman"/>
          <w:bCs/>
          <w:sz w:val="24"/>
          <w:szCs w:val="24"/>
        </w:rPr>
        <w:t>Introducing others</w:t>
      </w:r>
      <w:r w:rsidRPr="00843525">
        <w:rPr>
          <w:rFonts w:ascii="Times New Roman" w:hAnsi="Times New Roman" w:cs="Times New Roman"/>
          <w:color w:val="0D0D0D" w:themeColor="text1" w:themeTint="F2"/>
          <w:sz w:val="24"/>
          <w:szCs w:val="24"/>
        </w:rPr>
        <w:t>, the students identify the vocabulary in the text of the conversation text.</w:t>
      </w:r>
      <w:r w:rsidRPr="00843525">
        <w:rPr>
          <w:rFonts w:ascii="Times New Roman" w:hAnsi="Times New Roman" w:cs="Times New Roman"/>
          <w:b/>
          <w:color w:val="0D0D0D" w:themeColor="text1" w:themeTint="F2"/>
          <w:sz w:val="24"/>
          <w:szCs w:val="24"/>
        </w:rPr>
        <w:t xml:space="preserve"> </w:t>
      </w:r>
      <w:r w:rsidRPr="00843525">
        <w:rPr>
          <w:rFonts w:ascii="Times New Roman" w:hAnsi="Times New Roman" w:cs="Times New Roman"/>
          <w:color w:val="0D0D0D" w:themeColor="text1" w:themeTint="F2"/>
          <w:sz w:val="24"/>
          <w:szCs w:val="24"/>
        </w:rPr>
        <w:t>The teacher provides guidance to students to fill in the assignments in the module.</w:t>
      </w:r>
      <w:r w:rsidRPr="00843525">
        <w:rPr>
          <w:rFonts w:ascii="Times New Roman" w:hAnsi="Times New Roman" w:cs="Times New Roman"/>
          <w:b/>
          <w:color w:val="0D0D0D" w:themeColor="text1" w:themeTint="F2"/>
          <w:sz w:val="24"/>
          <w:szCs w:val="24"/>
        </w:rPr>
        <w:t xml:space="preserve"> </w:t>
      </w:r>
      <w:r w:rsidRPr="00843525">
        <w:rPr>
          <w:rFonts w:ascii="Times New Roman" w:hAnsi="Times New Roman" w:cs="Times New Roman"/>
          <w:color w:val="0D0D0D" w:themeColor="text1" w:themeTint="F2"/>
          <w:sz w:val="24"/>
          <w:szCs w:val="24"/>
        </w:rPr>
        <w:t xml:space="preserve">At this stage, the teacher builds students' </w:t>
      </w:r>
      <w:r w:rsidRPr="00843525">
        <w:rPr>
          <w:rFonts w:ascii="Times New Roman" w:hAnsi="Times New Roman" w:cs="Times New Roman"/>
          <w:color w:val="0D0D0D" w:themeColor="text1" w:themeTint="F2"/>
          <w:sz w:val="24"/>
          <w:szCs w:val="24"/>
        </w:rPr>
        <w:lastRenderedPageBreak/>
        <w:t xml:space="preserve">knowledge by </w:t>
      </w:r>
      <w:proofErr w:type="spellStart"/>
      <w:r w:rsidRPr="00843525">
        <w:rPr>
          <w:rFonts w:ascii="Times New Roman" w:hAnsi="Times New Roman" w:cs="Times New Roman"/>
          <w:color w:val="0D0D0D" w:themeColor="text1" w:themeTint="F2"/>
          <w:sz w:val="24"/>
          <w:szCs w:val="24"/>
        </w:rPr>
        <w:t>explainationan</w:t>
      </w:r>
      <w:proofErr w:type="spellEnd"/>
      <w:r w:rsidRPr="00843525">
        <w:rPr>
          <w:rFonts w:ascii="Times New Roman" w:hAnsi="Times New Roman" w:cs="Times New Roman"/>
          <w:color w:val="0D0D0D" w:themeColor="text1" w:themeTint="F2"/>
          <w:sz w:val="24"/>
          <w:szCs w:val="24"/>
        </w:rPr>
        <w:t xml:space="preserve"> material and practice, and can find the meaning of the conversation text.</w:t>
      </w:r>
    </w:p>
    <w:p w14:paraId="212D69E0" w14:textId="4FD0050D" w:rsidR="001D10B1" w:rsidRPr="00843525" w:rsidRDefault="001D10B1" w:rsidP="00D01492">
      <w:pPr>
        <w:tabs>
          <w:tab w:val="left" w:pos="851"/>
        </w:tabs>
        <w:spacing w:after="0" w:line="360" w:lineRule="auto"/>
        <w:ind w:firstLine="567"/>
        <w:contextualSpacing/>
        <w:jc w:val="both"/>
        <w:rPr>
          <w:rFonts w:ascii="Times New Roman" w:hAnsi="Times New Roman" w:cs="Times New Roman"/>
          <w:color w:val="000000" w:themeColor="text1"/>
          <w:sz w:val="24"/>
          <w:szCs w:val="24"/>
        </w:rPr>
      </w:pPr>
      <w:r w:rsidRPr="001D10B1">
        <w:rPr>
          <w:rFonts w:ascii="Times New Roman" w:hAnsi="Times New Roman" w:cs="Times New Roman"/>
          <w:bCs/>
          <w:sz w:val="24"/>
          <w:szCs w:val="24"/>
        </w:rPr>
        <w:t>Modeling and Joint Construction</w:t>
      </w:r>
      <w:r w:rsidR="00843525">
        <w:rPr>
          <w:rFonts w:ascii="Times New Roman" w:hAnsi="Times New Roman" w:cs="Times New Roman"/>
          <w:bCs/>
          <w:sz w:val="24"/>
          <w:szCs w:val="24"/>
        </w:rPr>
        <w:t>, t</w:t>
      </w:r>
      <w:r w:rsidRPr="00843525">
        <w:rPr>
          <w:rFonts w:ascii="Times New Roman" w:hAnsi="Times New Roman" w:cs="Times New Roman"/>
          <w:color w:val="0D0D0D" w:themeColor="text1" w:themeTint="F2"/>
          <w:sz w:val="24"/>
          <w:szCs w:val="24"/>
        </w:rPr>
        <w:t xml:space="preserve">he teacher gives an example in identifying the meaning of the </w:t>
      </w:r>
      <w:proofErr w:type="spellStart"/>
      <w:r w:rsidRPr="00843525">
        <w:rPr>
          <w:rFonts w:ascii="Times New Roman" w:hAnsi="Times New Roman" w:cs="Times New Roman"/>
          <w:color w:val="0D0D0D" w:themeColor="text1" w:themeTint="F2"/>
          <w:sz w:val="24"/>
          <w:szCs w:val="24"/>
        </w:rPr>
        <w:t>conversarion</w:t>
      </w:r>
      <w:proofErr w:type="spellEnd"/>
      <w:r w:rsidRPr="00843525">
        <w:rPr>
          <w:rFonts w:ascii="Times New Roman" w:hAnsi="Times New Roman" w:cs="Times New Roman"/>
          <w:color w:val="0D0D0D" w:themeColor="text1" w:themeTint="F2"/>
          <w:sz w:val="24"/>
          <w:szCs w:val="24"/>
        </w:rPr>
        <w:t xml:space="preserve"> text.</w:t>
      </w:r>
      <w:r w:rsidRPr="00843525">
        <w:rPr>
          <w:rFonts w:ascii="Times New Roman" w:hAnsi="Times New Roman" w:cs="Times New Roman"/>
          <w:b/>
          <w:color w:val="0D0D0D" w:themeColor="text1" w:themeTint="F2"/>
          <w:sz w:val="24"/>
          <w:szCs w:val="24"/>
        </w:rPr>
        <w:t xml:space="preserve"> </w:t>
      </w:r>
      <w:r w:rsidRPr="00843525">
        <w:rPr>
          <w:rFonts w:ascii="Times New Roman" w:hAnsi="Times New Roman" w:cs="Times New Roman"/>
          <w:color w:val="0D0D0D" w:themeColor="text1" w:themeTint="F2"/>
          <w:sz w:val="24"/>
          <w:szCs w:val="24"/>
        </w:rPr>
        <w:t>The teacher gives an example vocabulary from the text.</w:t>
      </w:r>
      <w:r w:rsidRPr="00843525">
        <w:rPr>
          <w:rFonts w:ascii="Times New Roman" w:hAnsi="Times New Roman" w:cs="Times New Roman"/>
          <w:b/>
          <w:color w:val="0D0D0D" w:themeColor="text1" w:themeTint="F2"/>
          <w:sz w:val="24"/>
          <w:szCs w:val="24"/>
        </w:rPr>
        <w:t xml:space="preserve"> </w:t>
      </w:r>
      <w:r w:rsidRPr="00843525">
        <w:rPr>
          <w:rFonts w:ascii="Times New Roman" w:hAnsi="Times New Roman" w:cs="Times New Roman"/>
          <w:color w:val="0D0D0D" w:themeColor="text1" w:themeTint="F2"/>
          <w:sz w:val="24"/>
          <w:szCs w:val="24"/>
        </w:rPr>
        <w:t>At this stage, the teacher becomes a</w:t>
      </w:r>
      <w:r w:rsidRPr="00843525">
        <w:rPr>
          <w:rFonts w:ascii="Times New Roman" w:hAnsi="Times New Roman" w:cs="Times New Roman"/>
          <w:b/>
          <w:color w:val="0D0D0D" w:themeColor="text1" w:themeTint="F2"/>
          <w:sz w:val="24"/>
          <w:szCs w:val="24"/>
        </w:rPr>
        <w:t xml:space="preserve"> </w:t>
      </w:r>
      <w:r w:rsidRPr="00843525">
        <w:rPr>
          <w:rFonts w:ascii="Times New Roman" w:hAnsi="Times New Roman" w:cs="Times New Roman"/>
          <w:color w:val="0D0D0D" w:themeColor="text1" w:themeTint="F2"/>
          <w:sz w:val="24"/>
          <w:szCs w:val="24"/>
        </w:rPr>
        <w:t xml:space="preserve">model in identifying the meaning, the vocabulary used, and practicing directly so that students can easily understand the text of the </w:t>
      </w:r>
      <w:r w:rsidRPr="00843525">
        <w:rPr>
          <w:rFonts w:ascii="Times New Roman" w:hAnsi="Times New Roman" w:cs="Times New Roman"/>
          <w:bCs/>
          <w:sz w:val="24"/>
          <w:szCs w:val="24"/>
        </w:rPr>
        <w:t>Introducing others</w:t>
      </w:r>
      <w:r w:rsidRPr="00843525">
        <w:rPr>
          <w:rFonts w:ascii="Times New Roman" w:hAnsi="Times New Roman" w:cs="Times New Roman"/>
          <w:color w:val="0D0D0D" w:themeColor="text1" w:themeTint="F2"/>
          <w:sz w:val="24"/>
          <w:szCs w:val="24"/>
        </w:rPr>
        <w:t>.</w:t>
      </w:r>
    </w:p>
    <w:p w14:paraId="6643802D" w14:textId="7A5EA4FA" w:rsidR="001D10B1" w:rsidRPr="001D10B1" w:rsidRDefault="001D10B1" w:rsidP="00D01492">
      <w:pPr>
        <w:tabs>
          <w:tab w:val="left" w:pos="851"/>
        </w:tabs>
        <w:spacing w:after="0" w:line="360" w:lineRule="auto"/>
        <w:ind w:firstLine="567"/>
        <w:contextualSpacing/>
        <w:jc w:val="both"/>
        <w:rPr>
          <w:rFonts w:ascii="Times New Roman" w:hAnsi="Times New Roman" w:cs="Times New Roman"/>
          <w:bCs/>
          <w:sz w:val="24"/>
          <w:szCs w:val="24"/>
        </w:rPr>
      </w:pPr>
      <w:r w:rsidRPr="001D10B1">
        <w:rPr>
          <w:rFonts w:ascii="Times New Roman" w:hAnsi="Times New Roman" w:cs="Times New Roman"/>
          <w:bCs/>
          <w:sz w:val="24"/>
          <w:szCs w:val="24"/>
        </w:rPr>
        <w:t>Joint Construction</w:t>
      </w:r>
      <w:r w:rsidR="00843525">
        <w:rPr>
          <w:rFonts w:ascii="Times New Roman" w:hAnsi="Times New Roman" w:cs="Times New Roman"/>
          <w:bCs/>
          <w:sz w:val="24"/>
          <w:szCs w:val="24"/>
        </w:rPr>
        <w:t>, s</w:t>
      </w:r>
      <w:r w:rsidRPr="001D10B1">
        <w:rPr>
          <w:rFonts w:ascii="Times New Roman" w:hAnsi="Times New Roman" w:cs="Times New Roman"/>
          <w:color w:val="0D0D0D" w:themeColor="text1" w:themeTint="F2"/>
          <w:sz w:val="24"/>
          <w:szCs w:val="24"/>
        </w:rPr>
        <w:t xml:space="preserve">tudents can identify the meaning and vocabulary of the </w:t>
      </w:r>
      <w:r w:rsidRPr="001D10B1">
        <w:rPr>
          <w:rFonts w:ascii="Times New Roman" w:hAnsi="Times New Roman" w:cs="Times New Roman"/>
          <w:bCs/>
          <w:sz w:val="24"/>
          <w:szCs w:val="24"/>
        </w:rPr>
        <w:t>Introducing others</w:t>
      </w:r>
      <w:r w:rsidRPr="001D10B1">
        <w:rPr>
          <w:rFonts w:ascii="Times New Roman" w:hAnsi="Times New Roman" w:cs="Times New Roman"/>
          <w:color w:val="0D0D0D" w:themeColor="text1" w:themeTint="F2"/>
          <w:sz w:val="24"/>
          <w:szCs w:val="24"/>
        </w:rPr>
        <w:t>.</w:t>
      </w:r>
      <w:r w:rsidRPr="001D10B1">
        <w:rPr>
          <w:rFonts w:ascii="Times New Roman" w:hAnsi="Times New Roman" w:cs="Times New Roman"/>
          <w:b/>
          <w:color w:val="0D0D0D" w:themeColor="text1" w:themeTint="F2"/>
          <w:sz w:val="24"/>
          <w:szCs w:val="24"/>
        </w:rPr>
        <w:t xml:space="preserve"> </w:t>
      </w:r>
      <w:r w:rsidRPr="001D10B1">
        <w:rPr>
          <w:rFonts w:ascii="Times New Roman" w:hAnsi="Times New Roman" w:cs="Times New Roman"/>
          <w:color w:val="0D0D0D" w:themeColor="text1" w:themeTint="F2"/>
          <w:sz w:val="24"/>
          <w:szCs w:val="24"/>
        </w:rPr>
        <w:t xml:space="preserve">Students and teacher together </w:t>
      </w:r>
      <w:r w:rsidRPr="001D10B1">
        <w:rPr>
          <w:rFonts w:ascii="Times New Roman" w:hAnsi="Times New Roman" w:cs="Times New Roman"/>
          <w:color w:val="0D0D0D" w:themeColor="text1" w:themeTint="F2"/>
          <w:sz w:val="24"/>
          <w:szCs w:val="24"/>
          <w:lang w:val="en-ID"/>
        </w:rPr>
        <w:t>do practice the dialogue.</w:t>
      </w:r>
      <w:r w:rsidRPr="001D10B1">
        <w:rPr>
          <w:rFonts w:ascii="Times New Roman" w:hAnsi="Times New Roman" w:cs="Times New Roman"/>
          <w:b/>
          <w:color w:val="0D0D0D" w:themeColor="text1" w:themeTint="F2"/>
          <w:sz w:val="24"/>
          <w:szCs w:val="24"/>
          <w:lang w:val="en-ID"/>
        </w:rPr>
        <w:t xml:space="preserve"> </w:t>
      </w:r>
      <w:r w:rsidRPr="001D10B1">
        <w:rPr>
          <w:rFonts w:ascii="Times New Roman" w:hAnsi="Times New Roman" w:cs="Times New Roman"/>
          <w:color w:val="0D0D0D" w:themeColor="text1" w:themeTint="F2"/>
          <w:sz w:val="24"/>
          <w:szCs w:val="24"/>
        </w:rPr>
        <w:t>At this stage, the teacher and students practice together how to read which is guided by the teacher</w:t>
      </w:r>
      <w:r w:rsidRPr="001D10B1">
        <w:rPr>
          <w:rFonts w:ascii="Times New Roman" w:hAnsi="Times New Roman" w:cs="Times New Roman"/>
          <w:color w:val="0D0D0D" w:themeColor="text1" w:themeTint="F2"/>
          <w:sz w:val="24"/>
          <w:szCs w:val="24"/>
          <w:lang w:val="en-ID"/>
        </w:rPr>
        <w:t>.</w:t>
      </w:r>
    </w:p>
    <w:p w14:paraId="79CD5703" w14:textId="49350B73" w:rsidR="008955D2" w:rsidRDefault="001D10B1" w:rsidP="00D01492">
      <w:pPr>
        <w:tabs>
          <w:tab w:val="left" w:pos="851"/>
        </w:tabs>
        <w:spacing w:after="0" w:line="360" w:lineRule="auto"/>
        <w:ind w:firstLine="567"/>
        <w:contextualSpacing/>
        <w:jc w:val="both"/>
        <w:rPr>
          <w:rFonts w:ascii="Times New Roman" w:hAnsi="Times New Roman" w:cs="Times New Roman"/>
          <w:bCs/>
          <w:sz w:val="24"/>
          <w:szCs w:val="24"/>
        </w:rPr>
      </w:pPr>
      <w:r w:rsidRPr="001D10B1">
        <w:rPr>
          <w:rFonts w:ascii="Times New Roman" w:hAnsi="Times New Roman" w:cs="Times New Roman"/>
          <w:bCs/>
          <w:sz w:val="24"/>
          <w:szCs w:val="24"/>
        </w:rPr>
        <w:t>Independent Construction</w:t>
      </w:r>
      <w:r w:rsidR="00843525">
        <w:rPr>
          <w:rFonts w:ascii="Times New Roman" w:hAnsi="Times New Roman" w:cs="Times New Roman"/>
          <w:bCs/>
          <w:sz w:val="24"/>
          <w:szCs w:val="24"/>
        </w:rPr>
        <w:t>, s</w:t>
      </w:r>
      <w:r w:rsidRPr="00843525">
        <w:rPr>
          <w:rFonts w:ascii="Times New Roman" w:hAnsi="Times New Roman" w:cs="Times New Roman"/>
          <w:color w:val="0D0D0D" w:themeColor="text1" w:themeTint="F2"/>
          <w:sz w:val="24"/>
          <w:szCs w:val="24"/>
        </w:rPr>
        <w:t>tudents</w:t>
      </w:r>
      <w:r w:rsidRPr="00843525">
        <w:rPr>
          <w:rFonts w:ascii="Times New Roman" w:hAnsi="Times New Roman" w:cs="Times New Roman"/>
          <w:color w:val="0D0D0D" w:themeColor="text1" w:themeTint="F2"/>
          <w:sz w:val="24"/>
          <w:szCs w:val="24"/>
          <w:lang w:val="en-ID"/>
        </w:rPr>
        <w:t xml:space="preserve"> independently work</w:t>
      </w:r>
      <w:r w:rsidRPr="00843525">
        <w:rPr>
          <w:rFonts w:ascii="Times New Roman" w:hAnsi="Times New Roman" w:cs="Times New Roman"/>
          <w:color w:val="0D0D0D" w:themeColor="text1" w:themeTint="F2"/>
          <w:sz w:val="24"/>
          <w:szCs w:val="24"/>
        </w:rPr>
        <w:t xml:space="preserve"> make in pairs or in groups</w:t>
      </w:r>
      <w:r w:rsidRPr="00843525">
        <w:rPr>
          <w:rFonts w:ascii="Times New Roman" w:hAnsi="Times New Roman" w:cs="Times New Roman"/>
          <w:color w:val="0D0D0D" w:themeColor="text1" w:themeTint="F2"/>
          <w:sz w:val="24"/>
          <w:szCs w:val="24"/>
          <w:lang w:val="en-ID"/>
        </w:rPr>
        <w:t xml:space="preserve"> 2 person</w:t>
      </w:r>
      <w:r w:rsidRPr="00843525">
        <w:rPr>
          <w:rFonts w:ascii="Times New Roman" w:hAnsi="Times New Roman" w:cs="Times New Roman"/>
          <w:color w:val="0D0D0D" w:themeColor="text1" w:themeTint="F2"/>
          <w:sz w:val="24"/>
          <w:szCs w:val="24"/>
        </w:rPr>
        <w:t xml:space="preserve"> to practice the dialogue. At this stage students practicing the dialogue the given by the teacher.</w:t>
      </w:r>
    </w:p>
    <w:p w14:paraId="1B20AB8F" w14:textId="4D174BE5" w:rsidR="001D10B1" w:rsidRPr="00BC4797" w:rsidRDefault="001D10B1" w:rsidP="00D01492">
      <w:pPr>
        <w:tabs>
          <w:tab w:val="left" w:pos="851"/>
        </w:tabs>
        <w:spacing w:after="0" w:line="360" w:lineRule="auto"/>
        <w:ind w:firstLine="567"/>
        <w:contextualSpacing/>
        <w:jc w:val="both"/>
        <w:rPr>
          <w:rFonts w:ascii="Times New Roman" w:hAnsi="Times New Roman" w:cs="Times New Roman"/>
          <w:bCs/>
          <w:sz w:val="24"/>
          <w:szCs w:val="24"/>
        </w:rPr>
      </w:pPr>
      <w:r w:rsidRPr="001D10B1">
        <w:rPr>
          <w:rFonts w:ascii="Times New Roman" w:hAnsi="Times New Roman" w:cs="Times New Roman"/>
          <w:sz w:val="24"/>
          <w:szCs w:val="24"/>
        </w:rPr>
        <w:t xml:space="preserve">In this study, the practicality assessment was filled out by 10 students of English village </w:t>
      </w:r>
      <w:proofErr w:type="spellStart"/>
      <w:r w:rsidRPr="001D10B1">
        <w:rPr>
          <w:rFonts w:ascii="Times New Roman" w:hAnsi="Times New Roman" w:cs="Times New Roman"/>
          <w:sz w:val="24"/>
          <w:szCs w:val="24"/>
        </w:rPr>
        <w:t>Parit</w:t>
      </w:r>
      <w:proofErr w:type="spellEnd"/>
      <w:r w:rsidRPr="001D10B1">
        <w:rPr>
          <w:rFonts w:ascii="Times New Roman" w:hAnsi="Times New Roman" w:cs="Times New Roman"/>
          <w:sz w:val="24"/>
          <w:szCs w:val="24"/>
        </w:rPr>
        <w:t xml:space="preserve"> Nanas regarding their responses to the LKS that had been developed. In addition, suggestions and input in response to the worksheet will be considered in revising the worksheet. The score obtained from the response questionnaire is calculated using the following formula</w:t>
      </w:r>
      <w:r w:rsidR="00BC4797">
        <w:rPr>
          <w:rFonts w:ascii="Times New Roman" w:hAnsi="Times New Roman" w:cs="Times New Roman"/>
          <w:sz w:val="24"/>
          <w:szCs w:val="24"/>
        </w:rPr>
        <w:t>.</w:t>
      </w:r>
    </w:p>
    <w:p w14:paraId="4F62443F" w14:textId="320371E4" w:rsidR="001D10B1" w:rsidRDefault="001D10B1" w:rsidP="00D01492">
      <w:pPr>
        <w:tabs>
          <w:tab w:val="left" w:pos="426"/>
        </w:tabs>
        <w:spacing w:after="0" w:line="360" w:lineRule="auto"/>
        <w:ind w:left="426"/>
        <w:jc w:val="both"/>
        <w:rPr>
          <w:rFonts w:ascii="Times New Roman" w:hAnsi="Times New Roman" w:cs="Times New Roman"/>
          <w:sz w:val="24"/>
          <w:szCs w:val="24"/>
          <w:lang w:val="id-ID"/>
        </w:rPr>
      </w:pPr>
      <w:r w:rsidRPr="001D10B1">
        <w:rPr>
          <w:rFonts w:ascii="Times New Roman" w:hAnsi="Times New Roman" w:cs="Times New Roman"/>
          <w:sz w:val="24"/>
          <w:szCs w:val="24"/>
          <w:lang w:val="id-ID"/>
        </w:rPr>
        <w:t>The results of the percentage of student response questionnaires can be seen in the following:</w:t>
      </w:r>
    </w:p>
    <w:p w14:paraId="01814011" w14:textId="3C7F6F72" w:rsidR="001D10B1" w:rsidRPr="00112FEA" w:rsidRDefault="00E9315E" w:rsidP="00D01492">
      <w:pPr>
        <w:tabs>
          <w:tab w:val="left" w:pos="426"/>
          <w:tab w:val="left" w:pos="1418"/>
        </w:tabs>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sidR="00180A97">
        <w:rPr>
          <w:rFonts w:ascii="Times New Roman" w:hAnsi="Times New Roman" w:cs="Times New Roman"/>
          <w:sz w:val="24"/>
          <w:szCs w:val="24"/>
        </w:rPr>
        <w:t xml:space="preserve"> </w:t>
      </w:r>
      <w:r w:rsidR="00112FEA">
        <w:rPr>
          <w:rFonts w:ascii="Times New Roman" w:hAnsi="Times New Roman" w:cs="Times New Roman"/>
          <w:sz w:val="24"/>
          <w:szCs w:val="24"/>
        </w:rPr>
        <w:t>Skor = 397</w:t>
      </w:r>
      <w:bookmarkStart w:id="2" w:name="_Hlk109143591"/>
    </w:p>
    <w:p w14:paraId="568370D1" w14:textId="77777777" w:rsidR="001D10B1" w:rsidRPr="001D10B1" w:rsidRDefault="001D10B1" w:rsidP="00D01492">
      <w:pPr>
        <w:tabs>
          <w:tab w:val="left" w:pos="426"/>
          <w:tab w:val="left" w:pos="1418"/>
        </w:tabs>
        <w:spacing w:after="0" w:line="360" w:lineRule="auto"/>
        <w:ind w:left="426"/>
        <w:contextualSpacing/>
        <w:jc w:val="both"/>
        <w:rPr>
          <w:rFonts w:ascii="Times New Roman" w:hAnsi="Times New Roman" w:cs="Times New Roman"/>
          <w:sz w:val="24"/>
          <w:szCs w:val="24"/>
        </w:rPr>
      </w:pPr>
      <w:proofErr w:type="spellStart"/>
      <w:r w:rsidRPr="001D10B1">
        <w:rPr>
          <w:rFonts w:ascii="Times New Roman" w:hAnsi="Times New Roman" w:cs="Times New Roman"/>
          <w:sz w:val="24"/>
          <w:szCs w:val="24"/>
        </w:rPr>
        <w:t>Persentase</w:t>
      </w:r>
      <w:proofErr w:type="spellEnd"/>
      <w:r w:rsidRPr="001D10B1">
        <w:rPr>
          <w:rFonts w:ascii="Times New Roman" w:hAnsi="Times New Roman" w:cs="Times New Roman"/>
          <w:sz w:val="24"/>
          <w:szCs w:val="24"/>
        </w:rPr>
        <w:t xml:space="preserve"> </w:t>
      </w:r>
      <w:proofErr w:type="spellStart"/>
      <w:r w:rsidRPr="001D10B1">
        <w:rPr>
          <w:rFonts w:ascii="Times New Roman" w:hAnsi="Times New Roman" w:cs="Times New Roman"/>
          <w:sz w:val="24"/>
          <w:szCs w:val="24"/>
        </w:rPr>
        <w:t>indeks</w:t>
      </w:r>
      <w:proofErr w:type="spellEnd"/>
      <w:r w:rsidRPr="001D10B1">
        <w:rPr>
          <w:rFonts w:ascii="Times New Roman" w:hAnsi="Times New Roman" w:cs="Times New Roman"/>
          <w:sz w:val="24"/>
          <w:szCs w:val="24"/>
        </w:rPr>
        <w:t xml:space="preserve"> (</w:t>
      </w:r>
      <w:proofErr w:type="spellStart"/>
      <w:r w:rsidRPr="001D10B1">
        <w:rPr>
          <w:rFonts w:ascii="Times New Roman" w:hAnsi="Times New Roman" w:cs="Times New Roman"/>
          <w:sz w:val="24"/>
          <w:szCs w:val="24"/>
        </w:rPr>
        <w:t>skor</w:t>
      </w:r>
      <w:proofErr w:type="spellEnd"/>
      <w:r w:rsidRPr="001D10B1">
        <w:rPr>
          <w:rFonts w:ascii="Times New Roman" w:hAnsi="Times New Roman" w:cs="Times New Roman"/>
          <w:sz w:val="24"/>
          <w:szCs w:val="24"/>
        </w:rPr>
        <w:t xml:space="preserve"> </w:t>
      </w:r>
      <w:proofErr w:type="spellStart"/>
      <w:r w:rsidRPr="001D10B1">
        <w:rPr>
          <w:rFonts w:ascii="Times New Roman" w:hAnsi="Times New Roman" w:cs="Times New Roman"/>
          <w:sz w:val="24"/>
          <w:szCs w:val="24"/>
        </w:rPr>
        <w:t>tertinggi</w:t>
      </w:r>
      <w:proofErr w:type="spellEnd"/>
      <w:r w:rsidRPr="001D10B1">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43</m:t>
            </m:r>
          </m:num>
          <m:den>
            <m:r>
              <m:rPr>
                <m:sty m:val="p"/>
              </m:rPr>
              <w:rPr>
                <w:rFonts w:ascii="Cambria Math" w:hAnsi="Cambria Math" w:cs="Times New Roman"/>
                <w:sz w:val="24"/>
                <w:szCs w:val="24"/>
              </w:rPr>
              <m:t>50</m:t>
            </m:r>
          </m:den>
        </m:f>
      </m:oMath>
      <w:r w:rsidRPr="001D10B1">
        <w:rPr>
          <w:rFonts w:ascii="Times New Roman" w:hAnsi="Times New Roman" w:cs="Times New Roman"/>
          <w:sz w:val="24"/>
          <w:szCs w:val="24"/>
        </w:rPr>
        <w:t xml:space="preserve"> </w:t>
      </w:r>
      <m:oMath>
        <m:r>
          <w:rPr>
            <w:rFonts w:ascii="Cambria Math" w:hAnsi="Cambria Math" w:cs="Times New Roman"/>
            <w:sz w:val="24"/>
            <w:szCs w:val="24"/>
          </w:rPr>
          <m:t>×</m:t>
        </m:r>
      </m:oMath>
      <w:r w:rsidRPr="001D10B1">
        <w:rPr>
          <w:rFonts w:ascii="Times New Roman" w:hAnsi="Times New Roman" w:cs="Times New Roman"/>
          <w:sz w:val="24"/>
          <w:szCs w:val="24"/>
        </w:rPr>
        <w:t xml:space="preserve"> 100% = 86% (Very Practical)</w:t>
      </w:r>
    </w:p>
    <w:p w14:paraId="0B8BD4F3" w14:textId="77777777" w:rsidR="001D10B1" w:rsidRPr="001D10B1" w:rsidRDefault="001D10B1" w:rsidP="00D01492">
      <w:pPr>
        <w:tabs>
          <w:tab w:val="left" w:pos="426"/>
          <w:tab w:val="left" w:pos="1418"/>
        </w:tabs>
        <w:spacing w:after="0" w:line="360" w:lineRule="auto"/>
        <w:ind w:left="426"/>
        <w:contextualSpacing/>
        <w:jc w:val="both"/>
        <w:rPr>
          <w:rFonts w:ascii="Times New Roman" w:hAnsi="Times New Roman" w:cs="Times New Roman"/>
          <w:sz w:val="24"/>
          <w:szCs w:val="24"/>
        </w:rPr>
      </w:pPr>
      <w:proofErr w:type="spellStart"/>
      <w:r w:rsidRPr="001D10B1">
        <w:rPr>
          <w:rFonts w:ascii="Times New Roman" w:hAnsi="Times New Roman" w:cs="Times New Roman"/>
          <w:sz w:val="24"/>
          <w:szCs w:val="24"/>
        </w:rPr>
        <w:t>Persentase</w:t>
      </w:r>
      <w:proofErr w:type="spellEnd"/>
      <w:r w:rsidRPr="001D10B1">
        <w:rPr>
          <w:rFonts w:ascii="Times New Roman" w:hAnsi="Times New Roman" w:cs="Times New Roman"/>
          <w:sz w:val="24"/>
          <w:szCs w:val="24"/>
        </w:rPr>
        <w:t xml:space="preserve"> </w:t>
      </w:r>
      <w:proofErr w:type="spellStart"/>
      <w:r w:rsidRPr="001D10B1">
        <w:rPr>
          <w:rFonts w:ascii="Times New Roman" w:hAnsi="Times New Roman" w:cs="Times New Roman"/>
          <w:sz w:val="24"/>
          <w:szCs w:val="24"/>
        </w:rPr>
        <w:t>indeks</w:t>
      </w:r>
      <w:proofErr w:type="spellEnd"/>
      <w:r w:rsidRPr="001D10B1">
        <w:rPr>
          <w:rFonts w:ascii="Times New Roman" w:hAnsi="Times New Roman" w:cs="Times New Roman"/>
          <w:sz w:val="24"/>
          <w:szCs w:val="24"/>
        </w:rPr>
        <w:t xml:space="preserve"> (</w:t>
      </w:r>
      <w:proofErr w:type="spellStart"/>
      <w:r w:rsidRPr="001D10B1">
        <w:rPr>
          <w:rFonts w:ascii="Times New Roman" w:hAnsi="Times New Roman" w:cs="Times New Roman"/>
          <w:sz w:val="24"/>
          <w:szCs w:val="24"/>
        </w:rPr>
        <w:t>skor</w:t>
      </w:r>
      <w:proofErr w:type="spellEnd"/>
      <w:r w:rsidRPr="001D10B1">
        <w:rPr>
          <w:rFonts w:ascii="Times New Roman" w:hAnsi="Times New Roman" w:cs="Times New Roman"/>
          <w:sz w:val="24"/>
          <w:szCs w:val="24"/>
        </w:rPr>
        <w:t xml:space="preserve"> </w:t>
      </w:r>
      <w:proofErr w:type="spellStart"/>
      <w:r w:rsidRPr="001D10B1">
        <w:rPr>
          <w:rFonts w:ascii="Times New Roman" w:hAnsi="Times New Roman" w:cs="Times New Roman"/>
          <w:sz w:val="24"/>
          <w:szCs w:val="24"/>
        </w:rPr>
        <w:t>terendah</w:t>
      </w:r>
      <w:proofErr w:type="spellEnd"/>
      <w:r w:rsidRPr="001D10B1">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37</m:t>
            </m:r>
          </m:num>
          <m:den>
            <m:r>
              <m:rPr>
                <m:sty m:val="p"/>
              </m:rPr>
              <w:rPr>
                <w:rFonts w:ascii="Cambria Math" w:hAnsi="Cambria Math" w:cs="Times New Roman"/>
                <w:sz w:val="24"/>
                <w:szCs w:val="24"/>
              </w:rPr>
              <m:t>50</m:t>
            </m:r>
          </m:den>
        </m:f>
      </m:oMath>
      <w:r w:rsidRPr="001D10B1">
        <w:rPr>
          <w:rFonts w:ascii="Times New Roman" w:hAnsi="Times New Roman" w:cs="Times New Roman"/>
          <w:sz w:val="24"/>
          <w:szCs w:val="24"/>
        </w:rPr>
        <w:t xml:space="preserve"> </w:t>
      </w:r>
      <m:oMath>
        <m:r>
          <w:rPr>
            <w:rFonts w:ascii="Cambria Math" w:hAnsi="Cambria Math" w:cs="Times New Roman"/>
            <w:sz w:val="24"/>
            <w:szCs w:val="24"/>
          </w:rPr>
          <m:t>×</m:t>
        </m:r>
      </m:oMath>
      <w:r w:rsidRPr="001D10B1">
        <w:rPr>
          <w:rFonts w:ascii="Times New Roman" w:hAnsi="Times New Roman" w:cs="Times New Roman"/>
          <w:sz w:val="24"/>
          <w:szCs w:val="24"/>
        </w:rPr>
        <w:t xml:space="preserve"> 100% = 74% (Practical)</w:t>
      </w:r>
    </w:p>
    <w:p w14:paraId="14A76273" w14:textId="7457040E" w:rsidR="00112FEA" w:rsidRDefault="001D10B1" w:rsidP="00D01492">
      <w:pPr>
        <w:tabs>
          <w:tab w:val="left" w:pos="426"/>
          <w:tab w:val="left" w:pos="1418"/>
        </w:tabs>
        <w:spacing w:after="0" w:line="360" w:lineRule="auto"/>
        <w:ind w:left="426"/>
        <w:contextualSpacing/>
        <w:jc w:val="both"/>
        <w:rPr>
          <w:rFonts w:ascii="Times New Roman" w:hAnsi="Times New Roman" w:cs="Times New Roman"/>
          <w:sz w:val="24"/>
          <w:szCs w:val="24"/>
        </w:rPr>
      </w:pPr>
      <w:proofErr w:type="spellStart"/>
      <w:r w:rsidRPr="001D10B1">
        <w:rPr>
          <w:rFonts w:ascii="Times New Roman" w:hAnsi="Times New Roman" w:cs="Times New Roman"/>
          <w:sz w:val="24"/>
          <w:szCs w:val="24"/>
        </w:rPr>
        <w:t>Persentase</w:t>
      </w:r>
      <w:proofErr w:type="spellEnd"/>
      <w:r w:rsidRPr="001D10B1">
        <w:rPr>
          <w:rFonts w:ascii="Times New Roman" w:hAnsi="Times New Roman" w:cs="Times New Roman"/>
          <w:sz w:val="24"/>
          <w:szCs w:val="24"/>
        </w:rPr>
        <w:t xml:space="preserve"> </w:t>
      </w:r>
      <w:proofErr w:type="spellStart"/>
      <w:r w:rsidRPr="001D10B1">
        <w:rPr>
          <w:rFonts w:ascii="Times New Roman" w:hAnsi="Times New Roman" w:cs="Times New Roman"/>
          <w:sz w:val="24"/>
          <w:szCs w:val="24"/>
        </w:rPr>
        <w:t>indeks</w:t>
      </w:r>
      <w:proofErr w:type="spellEnd"/>
      <w:r w:rsidRPr="001D10B1">
        <w:rPr>
          <w:rFonts w:ascii="Times New Roman" w:hAnsi="Times New Roman" w:cs="Times New Roman"/>
          <w:sz w:val="24"/>
          <w:szCs w:val="24"/>
        </w:rPr>
        <w:t xml:space="preserve"> (rata-rata) = </w:t>
      </w:r>
      <m:oMath>
        <m:f>
          <m:fPr>
            <m:ctrlPr>
              <w:rPr>
                <w:rFonts w:ascii="Cambria Math" w:hAnsi="Cambria Math" w:cs="Times New Roman"/>
                <w:i/>
                <w:sz w:val="24"/>
                <w:szCs w:val="24"/>
              </w:rPr>
            </m:ctrlPr>
          </m:fPr>
          <m:num>
            <m:r>
              <m:rPr>
                <m:sty m:val="p"/>
              </m:rPr>
              <w:rPr>
                <w:rFonts w:ascii="Cambria Math" w:hAnsi="Cambria Math" w:cs="Times New Roman"/>
                <w:sz w:val="24"/>
                <w:szCs w:val="24"/>
              </w:rPr>
              <m:t>39,7</m:t>
            </m:r>
          </m:num>
          <m:den>
            <m:r>
              <m:rPr>
                <m:sty m:val="p"/>
              </m:rPr>
              <w:rPr>
                <w:rFonts w:ascii="Cambria Math" w:hAnsi="Cambria Math" w:cs="Times New Roman"/>
                <w:sz w:val="24"/>
                <w:szCs w:val="24"/>
              </w:rPr>
              <m:t>50</m:t>
            </m:r>
          </m:den>
        </m:f>
      </m:oMath>
      <w:r w:rsidRPr="001D10B1">
        <w:rPr>
          <w:rFonts w:ascii="Times New Roman" w:hAnsi="Times New Roman" w:cs="Times New Roman"/>
          <w:sz w:val="24"/>
          <w:szCs w:val="24"/>
        </w:rPr>
        <w:t xml:space="preserve"> </w:t>
      </w:r>
      <m:oMath>
        <m:r>
          <w:rPr>
            <w:rFonts w:ascii="Cambria Math" w:hAnsi="Cambria Math" w:cs="Times New Roman"/>
            <w:sz w:val="24"/>
            <w:szCs w:val="24"/>
          </w:rPr>
          <m:t>×</m:t>
        </m:r>
      </m:oMath>
      <w:r w:rsidRPr="001D10B1">
        <w:rPr>
          <w:rFonts w:ascii="Times New Roman" w:hAnsi="Times New Roman" w:cs="Times New Roman"/>
          <w:sz w:val="24"/>
          <w:szCs w:val="24"/>
        </w:rPr>
        <w:t xml:space="preserve"> 100% = 79,4% (Practical)</w:t>
      </w:r>
    </w:p>
    <w:p w14:paraId="4F673330" w14:textId="1BA3B1F9" w:rsidR="001D10B1" w:rsidRPr="00241ED1" w:rsidRDefault="001D10B1" w:rsidP="00D01492">
      <w:pPr>
        <w:keepNext/>
        <w:tabs>
          <w:tab w:val="left" w:pos="426"/>
          <w:tab w:val="left" w:pos="1418"/>
        </w:tabs>
        <w:spacing w:after="0" w:line="360" w:lineRule="auto"/>
        <w:ind w:left="426"/>
        <w:jc w:val="both"/>
        <w:rPr>
          <w:rFonts w:ascii="Times New Roman" w:hAnsi="Times New Roman" w:cs="Times New Roman"/>
          <w:sz w:val="24"/>
          <w:szCs w:val="24"/>
        </w:rPr>
      </w:pPr>
      <w:r w:rsidRPr="00112FEA">
        <w:rPr>
          <w:rFonts w:ascii="Times New Roman" w:hAnsi="Times New Roman" w:cs="Times New Roman"/>
          <w:sz w:val="24"/>
          <w:szCs w:val="24"/>
        </w:rPr>
        <w:t>The Results of The Student Response Questionnaire Analysis</w:t>
      </w:r>
      <w:r w:rsidR="00112FEA">
        <w:rPr>
          <w:rFonts w:ascii="Times New Roman" w:hAnsi="Times New Roman" w:cs="Times New Roman"/>
          <w:sz w:val="24"/>
          <w:szCs w:val="24"/>
        </w:rPr>
        <w:t xml:space="preserve"> </w:t>
      </w:r>
      <w:r w:rsidR="00112FEA" w:rsidRPr="00112FEA">
        <w:rPr>
          <w:rFonts w:ascii="Times New Roman" w:hAnsi="Times New Roman" w:cs="Times New Roman"/>
          <w:sz w:val="24"/>
          <w:szCs w:val="24"/>
        </w:rPr>
        <w:t xml:space="preserve">Respondent </w:t>
      </w:r>
      <w:proofErr w:type="spellStart"/>
      <w:r w:rsidR="00112FEA" w:rsidRPr="00112FEA">
        <w:rPr>
          <w:rFonts w:ascii="Times New Roman" w:hAnsi="Times New Roman" w:cs="Times New Roman"/>
          <w:sz w:val="24"/>
          <w:szCs w:val="24"/>
        </w:rPr>
        <w:t>Siswa</w:t>
      </w:r>
      <w:proofErr w:type="spellEnd"/>
      <w:r w:rsidR="00112FEA" w:rsidRPr="00112FEA">
        <w:rPr>
          <w:rFonts w:ascii="Times New Roman" w:hAnsi="Times New Roman" w:cs="Times New Roman"/>
          <w:sz w:val="24"/>
          <w:szCs w:val="24"/>
        </w:rPr>
        <w:t>= 79,4% (Practical)</w:t>
      </w:r>
      <w:bookmarkEnd w:id="2"/>
    </w:p>
    <w:p w14:paraId="55A86B73" w14:textId="38F25B59" w:rsidR="00634D7B" w:rsidRDefault="001D10B1" w:rsidP="00D01492">
      <w:pPr>
        <w:tabs>
          <w:tab w:val="left" w:pos="851"/>
        </w:tabs>
        <w:spacing w:after="0" w:line="360" w:lineRule="auto"/>
        <w:ind w:firstLine="567"/>
        <w:jc w:val="both"/>
        <w:rPr>
          <w:rFonts w:ascii="Times New Roman" w:hAnsi="Times New Roman" w:cs="Times New Roman"/>
          <w:bCs/>
          <w:sz w:val="24"/>
          <w:szCs w:val="24"/>
        </w:rPr>
      </w:pPr>
      <w:r w:rsidRPr="001D10B1">
        <w:rPr>
          <w:rFonts w:ascii="Times New Roman" w:hAnsi="Times New Roman" w:cs="Times New Roman"/>
          <w:bCs/>
          <w:sz w:val="24"/>
          <w:szCs w:val="24"/>
        </w:rPr>
        <w:t xml:space="preserve">Based on the results of the student response questionnaire were obtained as an evaluation of the practicality of learning materials in the form of worksheets </w:t>
      </w:r>
      <w:r w:rsidRPr="001D10B1">
        <w:rPr>
          <w:rFonts w:ascii="Times New Roman" w:hAnsi="Times New Roman" w:cs="Times New Roman"/>
          <w:bCs/>
          <w:sz w:val="24"/>
          <w:szCs w:val="24"/>
        </w:rPr>
        <w:lastRenderedPageBreak/>
        <w:t xml:space="preserve">used during the English Village </w:t>
      </w:r>
      <w:proofErr w:type="spellStart"/>
      <w:r w:rsidRPr="001D10B1">
        <w:rPr>
          <w:rFonts w:ascii="Times New Roman" w:hAnsi="Times New Roman" w:cs="Times New Roman"/>
          <w:bCs/>
          <w:sz w:val="24"/>
          <w:szCs w:val="24"/>
        </w:rPr>
        <w:t>Parit</w:t>
      </w:r>
      <w:proofErr w:type="spellEnd"/>
      <w:r w:rsidRPr="001D10B1">
        <w:rPr>
          <w:rFonts w:ascii="Times New Roman" w:hAnsi="Times New Roman" w:cs="Times New Roman"/>
          <w:bCs/>
          <w:sz w:val="24"/>
          <w:szCs w:val="24"/>
        </w:rPr>
        <w:t xml:space="preserve"> Nanas with a percentage of 79.4% that proved to have practical criteria for learning materials.</w:t>
      </w:r>
    </w:p>
    <w:p w14:paraId="7109C7B9" w14:textId="44A74577" w:rsidR="001D10B1" w:rsidRPr="001D10B1" w:rsidRDefault="001D10B1" w:rsidP="00D01492">
      <w:pPr>
        <w:tabs>
          <w:tab w:val="left" w:pos="851"/>
        </w:tabs>
        <w:spacing w:after="0" w:line="360" w:lineRule="auto"/>
        <w:jc w:val="both"/>
        <w:rPr>
          <w:rFonts w:ascii="Times New Roman" w:hAnsi="Times New Roman" w:cs="Times New Roman"/>
          <w:bCs/>
          <w:sz w:val="24"/>
          <w:szCs w:val="24"/>
        </w:rPr>
      </w:pPr>
      <w:r w:rsidRPr="001D10B1">
        <w:rPr>
          <w:rFonts w:ascii="Times New Roman" w:hAnsi="Times New Roman" w:cs="Times New Roman"/>
          <w:bCs/>
          <w:sz w:val="24"/>
          <w:szCs w:val="24"/>
        </w:rPr>
        <w:t xml:space="preserve">Regarding the product developed in this research, the teaching material prepares 8 subjects in the form of worksheets with different material themes related to the social background of the students. The learning materials are compiled according to the needs of the students who are beginning to learn English, especially the primary school students, in </w:t>
      </w:r>
      <w:proofErr w:type="spellStart"/>
      <w:r w:rsidRPr="001D10B1">
        <w:rPr>
          <w:rFonts w:ascii="Times New Roman" w:hAnsi="Times New Roman" w:cs="Times New Roman"/>
          <w:bCs/>
          <w:sz w:val="24"/>
          <w:szCs w:val="24"/>
        </w:rPr>
        <w:t>Parit</w:t>
      </w:r>
      <w:proofErr w:type="spellEnd"/>
      <w:r w:rsidRPr="001D10B1">
        <w:rPr>
          <w:rFonts w:ascii="Times New Roman" w:hAnsi="Times New Roman" w:cs="Times New Roman"/>
          <w:bCs/>
          <w:sz w:val="24"/>
          <w:szCs w:val="24"/>
        </w:rPr>
        <w:t xml:space="preserve"> Nanas, and are related to the development of the curriculum used in the current education system, namely the 2013 curriculum. The teaching materials in this study use the ADDIE model research procedure.</w:t>
      </w:r>
    </w:p>
    <w:p w14:paraId="1F4005C3" w14:textId="616E805A" w:rsidR="001D10B1" w:rsidRPr="001D10B1" w:rsidRDefault="008955D2" w:rsidP="00D01492">
      <w:pPr>
        <w:tabs>
          <w:tab w:val="left" w:pos="851"/>
        </w:tabs>
        <w:spacing w:after="0" w:line="360" w:lineRule="auto"/>
        <w:ind w:hanging="436"/>
        <w:contextualSpacing/>
        <w:jc w:val="both"/>
        <w:rPr>
          <w:rFonts w:ascii="Times New Roman" w:hAnsi="Times New Roman" w:cs="Times New Roman"/>
          <w:bCs/>
          <w:sz w:val="24"/>
          <w:szCs w:val="24"/>
          <w:highlight w:val="yellow"/>
        </w:rPr>
      </w:pPr>
      <w:r>
        <w:rPr>
          <w:rFonts w:ascii="Times New Roman" w:hAnsi="Times New Roman" w:cs="Times New Roman"/>
          <w:bCs/>
          <w:sz w:val="24"/>
          <w:szCs w:val="24"/>
        </w:rPr>
        <w:tab/>
      </w:r>
      <w:r>
        <w:rPr>
          <w:rFonts w:ascii="Times New Roman" w:hAnsi="Times New Roman" w:cs="Times New Roman"/>
          <w:bCs/>
          <w:sz w:val="24"/>
          <w:szCs w:val="24"/>
        </w:rPr>
        <w:tab/>
      </w:r>
      <w:r w:rsidR="001D10B1" w:rsidRPr="001D10B1">
        <w:rPr>
          <w:rFonts w:ascii="Times New Roman" w:hAnsi="Times New Roman" w:cs="Times New Roman"/>
          <w:bCs/>
          <w:sz w:val="24"/>
          <w:szCs w:val="24"/>
        </w:rPr>
        <w:t xml:space="preserve">The ADDIE model consists of 5 phases, namely 1) Analysis, 2) Design, 3) Development, 4) Implementation and 5) Evaluation. The following is a brief introduction to the goals of the five stages of the ADDIE model, including the analysis stage, which aims to analyze the learning needs of students and the needs of developing new products. The design phase aims to create the product design that will be developed. </w:t>
      </w:r>
    </w:p>
    <w:p w14:paraId="448A6ADB" w14:textId="11C7701A" w:rsidR="008955D2" w:rsidRDefault="008955D2" w:rsidP="00D01492">
      <w:pPr>
        <w:tabs>
          <w:tab w:val="left" w:pos="851"/>
        </w:tabs>
        <w:spacing w:after="0" w:line="360" w:lineRule="auto"/>
        <w:ind w:hanging="436"/>
        <w:contextualSpacing/>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1D10B1" w:rsidRPr="001D10B1">
        <w:rPr>
          <w:rFonts w:ascii="Times New Roman" w:hAnsi="Times New Roman" w:cs="Times New Roman"/>
          <w:bCs/>
          <w:sz w:val="24"/>
          <w:szCs w:val="24"/>
        </w:rPr>
        <w:t>Based on previous research, the analysis of the educational material developed in this study was carried out by providing assessments in the form of questionnaires in the form of validation sheets according to the 2008 BSNP criteria (</w:t>
      </w:r>
      <w:proofErr w:type="spellStart"/>
      <w:r w:rsidR="001D10B1" w:rsidRPr="001D10B1">
        <w:rPr>
          <w:rFonts w:ascii="Times New Roman" w:hAnsi="Times New Roman" w:cs="Times New Roman"/>
          <w:bCs/>
          <w:sz w:val="24"/>
          <w:szCs w:val="24"/>
        </w:rPr>
        <w:t>Verawati</w:t>
      </w:r>
      <w:proofErr w:type="spellEnd"/>
      <w:r w:rsidR="001D10B1" w:rsidRPr="001D10B1">
        <w:rPr>
          <w:rFonts w:ascii="Times New Roman" w:hAnsi="Times New Roman" w:cs="Times New Roman"/>
          <w:bCs/>
          <w:sz w:val="24"/>
          <w:szCs w:val="24"/>
        </w:rPr>
        <w:t xml:space="preserve">, 2019). Guidance materials are validated by material validators and media experts and cover multiple aspects of the test feasibility assessment, such as content feasibility aspects and presentation feasibility aspects of material validation. Assessments of graphic feasibility and linguistic feasibility help validate media. The effectiveness of LKS as a teaching material for teaching English to English Village </w:t>
      </w:r>
      <w:proofErr w:type="spellStart"/>
      <w:r w:rsidR="001D10B1" w:rsidRPr="001D10B1">
        <w:rPr>
          <w:rFonts w:ascii="Times New Roman" w:hAnsi="Times New Roman" w:cs="Times New Roman"/>
          <w:bCs/>
          <w:sz w:val="24"/>
          <w:szCs w:val="24"/>
        </w:rPr>
        <w:t>Parit</w:t>
      </w:r>
      <w:proofErr w:type="spellEnd"/>
      <w:r w:rsidR="001D10B1" w:rsidRPr="001D10B1">
        <w:rPr>
          <w:rFonts w:ascii="Times New Roman" w:hAnsi="Times New Roman" w:cs="Times New Roman"/>
          <w:bCs/>
          <w:sz w:val="24"/>
          <w:szCs w:val="24"/>
        </w:rPr>
        <w:t xml:space="preserve"> Nanas students has been validated by LKS material experts, as the teaching material in this study achieved an average percentage of 68.75%</w:t>
      </w:r>
      <w:r>
        <w:rPr>
          <w:rFonts w:ascii="Times New Roman" w:hAnsi="Times New Roman" w:cs="Times New Roman"/>
          <w:bCs/>
          <w:sz w:val="24"/>
          <w:szCs w:val="24"/>
        </w:rPr>
        <w:t>.</w:t>
      </w:r>
    </w:p>
    <w:p w14:paraId="3F22AD2A" w14:textId="77777777" w:rsidR="00665DB6" w:rsidRPr="00665DB6" w:rsidRDefault="00665DB6" w:rsidP="00665DB6">
      <w:pPr>
        <w:tabs>
          <w:tab w:val="left" w:pos="851"/>
        </w:tabs>
        <w:spacing w:after="0" w:line="240" w:lineRule="auto"/>
        <w:ind w:hanging="436"/>
        <w:contextualSpacing/>
        <w:jc w:val="both"/>
        <w:rPr>
          <w:rFonts w:ascii="Times New Roman" w:hAnsi="Times New Roman" w:cs="Times New Roman"/>
          <w:bCs/>
          <w:sz w:val="10"/>
          <w:szCs w:val="10"/>
        </w:rPr>
      </w:pPr>
    </w:p>
    <w:p w14:paraId="4813A0B8" w14:textId="77777777" w:rsidR="001D10B1" w:rsidRPr="001D10B1" w:rsidRDefault="001D10B1" w:rsidP="00D01492">
      <w:pPr>
        <w:spacing w:after="0" w:line="360" w:lineRule="auto"/>
        <w:contextualSpacing/>
        <w:jc w:val="both"/>
        <w:rPr>
          <w:rFonts w:ascii="Times New Roman" w:hAnsi="Times New Roman" w:cs="Times New Roman"/>
          <w:b/>
          <w:sz w:val="24"/>
          <w:szCs w:val="24"/>
          <w:lang w:val="id-ID"/>
        </w:rPr>
      </w:pPr>
      <w:r w:rsidRPr="001D10B1">
        <w:rPr>
          <w:rFonts w:ascii="Times New Roman" w:hAnsi="Times New Roman" w:cs="Times New Roman"/>
          <w:b/>
          <w:sz w:val="24"/>
          <w:szCs w:val="24"/>
          <w:lang w:val="id-ID"/>
        </w:rPr>
        <w:t xml:space="preserve">CONCLUSION </w:t>
      </w:r>
    </w:p>
    <w:p w14:paraId="3409996D" w14:textId="18D21FEB" w:rsidR="001D10B1" w:rsidRDefault="001D10B1" w:rsidP="00D01492">
      <w:pPr>
        <w:tabs>
          <w:tab w:val="left" w:pos="709"/>
        </w:tabs>
        <w:spacing w:after="0" w:line="360" w:lineRule="auto"/>
        <w:ind w:hanging="436"/>
        <w:jc w:val="both"/>
        <w:rPr>
          <w:rFonts w:ascii="Times New Roman" w:hAnsi="Times New Roman"/>
          <w:sz w:val="24"/>
        </w:rPr>
      </w:pPr>
      <w:r w:rsidRPr="001D10B1">
        <w:rPr>
          <w:rFonts w:ascii="Times New Roman" w:hAnsi="Times New Roman"/>
          <w:sz w:val="24"/>
        </w:rPr>
        <w:tab/>
      </w:r>
      <w:r w:rsidR="008955D2">
        <w:rPr>
          <w:rFonts w:ascii="Times New Roman" w:hAnsi="Times New Roman"/>
          <w:sz w:val="24"/>
        </w:rPr>
        <w:tab/>
      </w:r>
      <w:r w:rsidRPr="001D10B1">
        <w:rPr>
          <w:rFonts w:ascii="Times New Roman" w:hAnsi="Times New Roman"/>
          <w:sz w:val="24"/>
        </w:rPr>
        <w:t xml:space="preserve">Based on the results of the overall research and discussion of the English Village program in the study using the village school concept which was carried out in </w:t>
      </w:r>
      <w:proofErr w:type="spellStart"/>
      <w:r w:rsidRPr="001D10B1">
        <w:rPr>
          <w:rFonts w:ascii="Times New Roman" w:hAnsi="Times New Roman"/>
          <w:sz w:val="24"/>
        </w:rPr>
        <w:t>Parit</w:t>
      </w:r>
      <w:proofErr w:type="spellEnd"/>
      <w:r w:rsidRPr="001D10B1">
        <w:rPr>
          <w:rFonts w:ascii="Times New Roman" w:hAnsi="Times New Roman"/>
          <w:sz w:val="24"/>
        </w:rPr>
        <w:t xml:space="preserve"> Nanas Village for one month with 8 learning meetings. The learning materials developed in the ADDIE stage are analysis, design, development, </w:t>
      </w:r>
      <w:r w:rsidRPr="001D10B1">
        <w:rPr>
          <w:rFonts w:ascii="Times New Roman" w:hAnsi="Times New Roman"/>
          <w:sz w:val="24"/>
        </w:rPr>
        <w:lastRenderedPageBreak/>
        <w:t xml:space="preserve">implementation, and evaluation. The modules made contain learning materials that were developed related to the daily lives of students and these learning materials help tutors in conveying the structure of the material. The teaching method used by the tutors in this study is a genre-based approach with a focus on teaching English in a social context. Teaching using a genre-based approach also aims to increase students' active learning independently with the help of tutors. The level of validity of the </w:t>
      </w:r>
      <w:proofErr w:type="spellStart"/>
      <w:r w:rsidRPr="001D10B1">
        <w:rPr>
          <w:rFonts w:ascii="Times New Roman" w:hAnsi="Times New Roman"/>
          <w:sz w:val="24"/>
        </w:rPr>
        <w:t>Parit</w:t>
      </w:r>
      <w:proofErr w:type="spellEnd"/>
      <w:r w:rsidRPr="001D10B1">
        <w:rPr>
          <w:rFonts w:ascii="Times New Roman" w:hAnsi="Times New Roman"/>
          <w:sz w:val="24"/>
        </w:rPr>
        <w:t xml:space="preserve"> Nanas English module from the aspect of content, presentation, language, and layout is included in the feasibility. Contents of English material from the latest sources. For example, the language used in English material is in accordance with the language skills and cognitive development of students. The language used in the English material is clear, understandable and accurate.</w:t>
      </w:r>
    </w:p>
    <w:p w14:paraId="305A036B" w14:textId="77777777" w:rsidR="00665DB6" w:rsidRPr="00665DB6" w:rsidRDefault="00665DB6" w:rsidP="00665DB6">
      <w:pPr>
        <w:tabs>
          <w:tab w:val="left" w:pos="709"/>
        </w:tabs>
        <w:spacing w:after="0" w:line="240" w:lineRule="auto"/>
        <w:ind w:hanging="436"/>
        <w:jc w:val="both"/>
        <w:rPr>
          <w:rFonts w:ascii="Times New Roman" w:hAnsi="Times New Roman"/>
          <w:sz w:val="10"/>
          <w:szCs w:val="10"/>
        </w:rPr>
      </w:pPr>
    </w:p>
    <w:p w14:paraId="5AC21C75" w14:textId="77777777" w:rsidR="00A466A8" w:rsidRPr="001D10B1" w:rsidRDefault="00A466A8" w:rsidP="00A466A8">
      <w:pPr>
        <w:spacing w:line="360" w:lineRule="auto"/>
        <w:rPr>
          <w:rFonts w:ascii="Times New Roman" w:hAnsi="Times New Roman"/>
          <w:b/>
          <w:sz w:val="24"/>
        </w:rPr>
      </w:pPr>
      <w:r w:rsidRPr="001D10B1">
        <w:rPr>
          <w:rFonts w:ascii="Times New Roman" w:hAnsi="Times New Roman"/>
          <w:b/>
          <w:sz w:val="24"/>
        </w:rPr>
        <w:t>BIBLIOGRAPHY</w:t>
      </w:r>
    </w:p>
    <w:p w14:paraId="63CAA592" w14:textId="77777777" w:rsidR="00A466A8" w:rsidRPr="001D10B1" w:rsidRDefault="00A466A8" w:rsidP="00BC4797">
      <w:pPr>
        <w:spacing w:after="240" w:line="240" w:lineRule="auto"/>
        <w:ind w:left="720" w:hanging="720"/>
        <w:jc w:val="both"/>
        <w:rPr>
          <w:rFonts w:ascii="Times New Roman" w:hAnsi="Times New Roman"/>
          <w:noProof/>
          <w:sz w:val="24"/>
          <w:szCs w:val="24"/>
        </w:rPr>
      </w:pPr>
      <w:r w:rsidRPr="001D10B1">
        <w:rPr>
          <w:rFonts w:ascii="Times New Roman" w:hAnsi="Times New Roman"/>
          <w:b/>
          <w:sz w:val="24"/>
        </w:rPr>
        <w:fldChar w:fldCharType="begin"/>
      </w:r>
      <w:r w:rsidRPr="001D10B1">
        <w:rPr>
          <w:rFonts w:ascii="Times New Roman" w:hAnsi="Times New Roman"/>
          <w:b/>
          <w:sz w:val="24"/>
        </w:rPr>
        <w:instrText xml:space="preserve"> BIBLIOGRAPHY  \l 1033 </w:instrText>
      </w:r>
      <w:r w:rsidRPr="001D10B1">
        <w:rPr>
          <w:rFonts w:ascii="Times New Roman" w:hAnsi="Times New Roman"/>
          <w:b/>
          <w:sz w:val="24"/>
        </w:rPr>
        <w:fldChar w:fldCharType="separate"/>
      </w:r>
      <w:r w:rsidRPr="001D10B1">
        <w:rPr>
          <w:rFonts w:ascii="Times New Roman" w:hAnsi="Times New Roman"/>
          <w:noProof/>
          <w:sz w:val="24"/>
        </w:rPr>
        <w:t xml:space="preserve">Usta1, N. D. (2017). Pre-Service Teachers' Material Development Process Based on the ADDIE . </w:t>
      </w:r>
      <w:r w:rsidRPr="001D10B1">
        <w:rPr>
          <w:rFonts w:ascii="Times New Roman" w:hAnsi="Times New Roman"/>
          <w:i/>
          <w:iCs/>
          <w:noProof/>
          <w:sz w:val="24"/>
        </w:rPr>
        <w:t>Journal of Education and Training Studies</w:t>
      </w:r>
      <w:r w:rsidRPr="001D10B1">
        <w:rPr>
          <w:rFonts w:ascii="Times New Roman" w:hAnsi="Times New Roman"/>
          <w:noProof/>
          <w:sz w:val="24"/>
        </w:rPr>
        <w:t>, 202.</w:t>
      </w:r>
    </w:p>
    <w:p w14:paraId="703EAF8C" w14:textId="77777777" w:rsidR="00A466A8" w:rsidRPr="001D10B1" w:rsidRDefault="00A466A8" w:rsidP="00BC4797">
      <w:pPr>
        <w:spacing w:after="240" w:line="240" w:lineRule="auto"/>
        <w:ind w:left="720" w:hanging="720"/>
        <w:jc w:val="both"/>
        <w:rPr>
          <w:rFonts w:ascii="Times New Roman" w:hAnsi="Times New Roman"/>
          <w:noProof/>
          <w:sz w:val="24"/>
        </w:rPr>
      </w:pPr>
      <w:r w:rsidRPr="001D10B1">
        <w:rPr>
          <w:rFonts w:ascii="Times New Roman" w:hAnsi="Times New Roman"/>
          <w:noProof/>
          <w:sz w:val="24"/>
        </w:rPr>
        <w:t xml:space="preserve">Widyastika, N. (2013/2014. 21.). </w:t>
      </w:r>
      <w:r w:rsidRPr="001D10B1">
        <w:rPr>
          <w:rFonts w:ascii="Times New Roman" w:hAnsi="Times New Roman"/>
          <w:i/>
          <w:iCs/>
          <w:noProof/>
          <w:sz w:val="24"/>
        </w:rPr>
        <w:t>The Use of Genre-Based Approach To Improve The Writing Skill of Procedure Texts of Vila Grade Students of SMP N 2 Bulu Rembang In Academic.</w:t>
      </w:r>
      <w:r w:rsidRPr="001D10B1">
        <w:rPr>
          <w:rFonts w:ascii="Times New Roman" w:hAnsi="Times New Roman"/>
          <w:noProof/>
          <w:sz w:val="24"/>
        </w:rPr>
        <w:t xml:space="preserve"> </w:t>
      </w:r>
    </w:p>
    <w:p w14:paraId="2FE18213" w14:textId="77777777" w:rsidR="00A466A8" w:rsidRPr="001D10B1" w:rsidRDefault="00A466A8" w:rsidP="00BC4797">
      <w:pPr>
        <w:spacing w:after="240" w:line="240" w:lineRule="auto"/>
        <w:ind w:left="720" w:hanging="720"/>
        <w:jc w:val="both"/>
        <w:rPr>
          <w:rFonts w:ascii="Times New Roman" w:hAnsi="Times New Roman"/>
          <w:sz w:val="24"/>
        </w:rPr>
      </w:pPr>
      <w:r w:rsidRPr="001D10B1">
        <w:rPr>
          <w:rFonts w:ascii="Times New Roman" w:hAnsi="Times New Roman"/>
          <w:b/>
          <w:sz w:val="24"/>
        </w:rPr>
        <w:fldChar w:fldCharType="end"/>
      </w:r>
      <w:r w:rsidRPr="001D10B1">
        <w:rPr>
          <w:rFonts w:ascii="Times New Roman" w:hAnsi="Times New Roman"/>
          <w:sz w:val="24"/>
        </w:rPr>
        <w:t xml:space="preserve">Ahmad, I. (2018). The implementation of genre-based approach in improving students’ descriptive writing ability through Sidney Sheldon’s novel Rage of Angels as role models. </w:t>
      </w:r>
      <w:r w:rsidRPr="001D10B1">
        <w:rPr>
          <w:rFonts w:ascii="Times New Roman" w:hAnsi="Times New Roman"/>
          <w:i/>
          <w:iCs/>
          <w:sz w:val="24"/>
        </w:rPr>
        <w:t>1st Annual International Conference on Language and Literature</w:t>
      </w:r>
      <w:r w:rsidRPr="001D10B1">
        <w:rPr>
          <w:rFonts w:ascii="Times New Roman" w:hAnsi="Times New Roman"/>
          <w:sz w:val="24"/>
        </w:rPr>
        <w:t>, 372–382. https://doi.org/10.18502/kss.v3i4.1948</w:t>
      </w:r>
    </w:p>
    <w:p w14:paraId="7947E240" w14:textId="77777777" w:rsidR="00A466A8" w:rsidRPr="001D10B1" w:rsidRDefault="00A466A8" w:rsidP="00BC4797">
      <w:pPr>
        <w:spacing w:after="240" w:line="240" w:lineRule="auto"/>
        <w:ind w:left="720" w:hanging="720"/>
        <w:jc w:val="both"/>
        <w:rPr>
          <w:rFonts w:ascii="Times New Roman" w:hAnsi="Times New Roman"/>
          <w:noProof/>
          <w:sz w:val="24"/>
        </w:rPr>
      </w:pPr>
      <w:r w:rsidRPr="001D10B1">
        <w:rPr>
          <w:rFonts w:ascii="Times New Roman" w:hAnsi="Times New Roman"/>
          <w:sz w:val="24"/>
        </w:rPr>
        <w:fldChar w:fldCharType="begin"/>
      </w:r>
      <w:r w:rsidRPr="001D10B1">
        <w:rPr>
          <w:rFonts w:ascii="Times New Roman" w:hAnsi="Times New Roman"/>
          <w:sz w:val="24"/>
        </w:rPr>
        <w:instrText xml:space="preserve"> BIBLIOGRAPHY  \l 1033 </w:instrText>
      </w:r>
      <w:r w:rsidRPr="001D10B1">
        <w:rPr>
          <w:rFonts w:ascii="Times New Roman" w:hAnsi="Times New Roman"/>
          <w:sz w:val="24"/>
        </w:rPr>
        <w:fldChar w:fldCharType="separate"/>
      </w:r>
      <w:r w:rsidRPr="001D10B1">
        <w:rPr>
          <w:rFonts w:ascii="Times New Roman" w:hAnsi="Times New Roman"/>
          <w:noProof/>
          <w:sz w:val="24"/>
        </w:rPr>
        <w:t xml:space="preserve">Dr. E. Kosasih, M. (2021). </w:t>
      </w:r>
      <w:r w:rsidRPr="001D10B1">
        <w:rPr>
          <w:rFonts w:ascii="Times New Roman" w:hAnsi="Times New Roman"/>
          <w:i/>
          <w:iCs/>
          <w:noProof/>
          <w:sz w:val="24"/>
        </w:rPr>
        <w:t>Pengembangan Bahan Ajar.</w:t>
      </w:r>
      <w:r w:rsidRPr="001D10B1">
        <w:rPr>
          <w:rFonts w:ascii="Times New Roman" w:hAnsi="Times New Roman"/>
          <w:noProof/>
          <w:sz w:val="24"/>
        </w:rPr>
        <w:t xml:space="preserve"> Jakarta Timur: PT Bumi Aksara.</w:t>
      </w:r>
    </w:p>
    <w:p w14:paraId="3255CB83" w14:textId="77777777" w:rsidR="00A466A8" w:rsidRPr="001D10B1" w:rsidRDefault="00A466A8" w:rsidP="00BC4797">
      <w:pPr>
        <w:tabs>
          <w:tab w:val="left" w:pos="2835"/>
        </w:tabs>
        <w:spacing w:after="240" w:line="240" w:lineRule="auto"/>
        <w:ind w:left="720" w:hanging="720"/>
        <w:jc w:val="both"/>
        <w:rPr>
          <w:rFonts w:ascii="Times New Roman" w:hAnsi="Times New Roman" w:cs="Times New Roman"/>
          <w:sz w:val="24"/>
          <w:szCs w:val="24"/>
        </w:rPr>
      </w:pPr>
      <w:r w:rsidRPr="001D10B1">
        <w:rPr>
          <w:rFonts w:ascii="Times New Roman" w:hAnsi="Times New Roman"/>
          <w:sz w:val="24"/>
        </w:rPr>
        <w:fldChar w:fldCharType="end"/>
      </w:r>
      <w:r w:rsidRPr="001D10B1">
        <w:rPr>
          <w:rFonts w:ascii="Times New Roman" w:hAnsi="Times New Roman"/>
          <w:noProof/>
          <w:sz w:val="24"/>
        </w:rPr>
        <w:t xml:space="preserve">Martina, F., &amp; Afriani, Z. L. (2020, 1 17). </w:t>
      </w:r>
      <w:r w:rsidRPr="001D10B1">
        <w:rPr>
          <w:rFonts w:ascii="Times New Roman" w:hAnsi="Times New Roman"/>
          <w:i/>
          <w:iCs/>
          <w:noProof/>
          <w:sz w:val="24"/>
        </w:rPr>
        <w:t>Pelatihan Pendakatan Genre-Based Pada Pembelajaran Keterampilan Menulis Bagi Guru Bahasa Inggris SMPN 10 Kota Bengkulu</w:t>
      </w:r>
      <w:r w:rsidRPr="001D10B1">
        <w:rPr>
          <w:rFonts w:ascii="Times New Roman" w:hAnsi="Times New Roman"/>
          <w:noProof/>
          <w:sz w:val="24"/>
        </w:rPr>
        <w:t>.</w:t>
      </w:r>
    </w:p>
    <w:p w14:paraId="17A413F1" w14:textId="77777777" w:rsidR="00A466A8" w:rsidRPr="001D10B1" w:rsidRDefault="00A466A8"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1D10B1">
        <w:rPr>
          <w:rFonts w:ascii="Times New Roman" w:eastAsia="Calibri" w:hAnsi="Times New Roman" w:cs="Times New Roman"/>
          <w:noProof/>
          <w:sz w:val="24"/>
          <w:szCs w:val="24"/>
        </w:rPr>
        <w:t xml:space="preserve">Aunurrahman, A., Hamied, F. A., &amp; Emilia, E. (2017). A Joint Construction Practice in an Academic Writing Course in an Indonesian University Context. </w:t>
      </w:r>
      <w:r w:rsidRPr="001D10B1">
        <w:rPr>
          <w:rFonts w:ascii="Times New Roman" w:eastAsia="Calibri" w:hAnsi="Times New Roman" w:cs="Times New Roman"/>
          <w:i/>
          <w:iCs/>
          <w:noProof/>
          <w:sz w:val="24"/>
          <w:szCs w:val="24"/>
        </w:rPr>
        <w:t>Celt: A Journal of Culture, English Language Teaching &amp; Literature</w:t>
      </w:r>
      <w:r w:rsidRPr="001D10B1">
        <w:rPr>
          <w:rFonts w:ascii="Times New Roman" w:eastAsia="Calibri" w:hAnsi="Times New Roman" w:cs="Times New Roman"/>
          <w:noProof/>
          <w:sz w:val="24"/>
          <w:szCs w:val="24"/>
        </w:rPr>
        <w:t xml:space="preserve">, </w:t>
      </w:r>
      <w:r w:rsidRPr="001D10B1">
        <w:rPr>
          <w:rFonts w:ascii="Times New Roman" w:eastAsia="Calibri" w:hAnsi="Times New Roman" w:cs="Times New Roman"/>
          <w:i/>
          <w:iCs/>
          <w:noProof/>
          <w:sz w:val="24"/>
          <w:szCs w:val="24"/>
        </w:rPr>
        <w:t>17</w:t>
      </w:r>
      <w:r w:rsidRPr="001D10B1">
        <w:rPr>
          <w:rFonts w:ascii="Times New Roman" w:eastAsia="Calibri" w:hAnsi="Times New Roman" w:cs="Times New Roman"/>
          <w:noProof/>
          <w:sz w:val="24"/>
          <w:szCs w:val="24"/>
        </w:rPr>
        <w:t>(1), 27. https://doi.org/10.24167/celt.v17i1.1137</w:t>
      </w:r>
    </w:p>
    <w:p w14:paraId="5426C209"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Emilia, E., &amp; Hamied, F. A. (2015). Systemic Functional Linguistic Genre Pedagogy (Sfl Gp) in a Tertiary Efl Writing Context in Indonesia. </w:t>
      </w:r>
      <w:r w:rsidRPr="00BC4797">
        <w:rPr>
          <w:rFonts w:ascii="Times New Roman" w:eastAsia="Calibri" w:hAnsi="Times New Roman" w:cs="Times New Roman"/>
          <w:i/>
          <w:iCs/>
          <w:noProof/>
          <w:sz w:val="24"/>
          <w:szCs w:val="24"/>
        </w:rPr>
        <w:t xml:space="preserve">TEFLIN </w:t>
      </w:r>
      <w:r w:rsidRPr="00BC4797">
        <w:rPr>
          <w:rFonts w:ascii="Times New Roman" w:eastAsia="Calibri" w:hAnsi="Times New Roman" w:cs="Times New Roman"/>
          <w:i/>
          <w:iCs/>
          <w:noProof/>
          <w:sz w:val="24"/>
          <w:szCs w:val="24"/>
        </w:rPr>
        <w:lastRenderedPageBreak/>
        <w:t>Journal - A Publication on the Teaching and Learning of English</w:t>
      </w:r>
      <w:r w:rsidRPr="00BC4797">
        <w:rPr>
          <w:rFonts w:ascii="Times New Roman" w:eastAsia="Calibri" w:hAnsi="Times New Roman" w:cs="Times New Roman"/>
          <w:noProof/>
          <w:sz w:val="24"/>
          <w:szCs w:val="24"/>
        </w:rPr>
        <w:t xml:space="preserve">, </w:t>
      </w:r>
      <w:r w:rsidRPr="00BC4797">
        <w:rPr>
          <w:rFonts w:ascii="Times New Roman" w:eastAsia="Calibri" w:hAnsi="Times New Roman" w:cs="Times New Roman"/>
          <w:i/>
          <w:iCs/>
          <w:noProof/>
          <w:sz w:val="24"/>
          <w:szCs w:val="24"/>
        </w:rPr>
        <w:t>26</w:t>
      </w:r>
      <w:r w:rsidRPr="00BC4797">
        <w:rPr>
          <w:rFonts w:ascii="Times New Roman" w:eastAsia="Calibri" w:hAnsi="Times New Roman" w:cs="Times New Roman"/>
          <w:noProof/>
          <w:sz w:val="24"/>
          <w:szCs w:val="24"/>
        </w:rPr>
        <w:t>(2), 155. https://doi.org/10.15639/teflinjournal.v26i2/155-182</w:t>
      </w:r>
    </w:p>
    <w:p w14:paraId="6DEEB439"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Gay, E., Djibat, B., &amp; Umahuk, S. (2018). Genre-based approach: Its integration to teach english grammar in constructing sentences. </w:t>
      </w:r>
      <w:r w:rsidRPr="00BC4797">
        <w:rPr>
          <w:rFonts w:ascii="Times New Roman" w:eastAsia="Calibri" w:hAnsi="Times New Roman" w:cs="Times New Roman"/>
          <w:i/>
          <w:iCs/>
          <w:noProof/>
          <w:sz w:val="24"/>
          <w:szCs w:val="24"/>
        </w:rPr>
        <w:t>International Journal of Scientific and Technology Research</w:t>
      </w:r>
      <w:r w:rsidRPr="00BC4797">
        <w:rPr>
          <w:rFonts w:ascii="Times New Roman" w:eastAsia="Calibri" w:hAnsi="Times New Roman" w:cs="Times New Roman"/>
          <w:noProof/>
          <w:sz w:val="24"/>
          <w:szCs w:val="24"/>
        </w:rPr>
        <w:t xml:space="preserve">, </w:t>
      </w:r>
      <w:r w:rsidRPr="00BC4797">
        <w:rPr>
          <w:rFonts w:ascii="Times New Roman" w:eastAsia="Calibri" w:hAnsi="Times New Roman" w:cs="Times New Roman"/>
          <w:i/>
          <w:iCs/>
          <w:noProof/>
          <w:sz w:val="24"/>
          <w:szCs w:val="24"/>
        </w:rPr>
        <w:t>7</w:t>
      </w:r>
      <w:r w:rsidRPr="00BC4797">
        <w:rPr>
          <w:rFonts w:ascii="Times New Roman" w:eastAsia="Calibri" w:hAnsi="Times New Roman" w:cs="Times New Roman"/>
          <w:noProof/>
          <w:sz w:val="24"/>
          <w:szCs w:val="24"/>
        </w:rPr>
        <w:t>(12), 262–266.</w:t>
      </w:r>
    </w:p>
    <w:p w14:paraId="2A7D205B"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Nagao, A. (2019). The SFL genre-based approach to writing in EFL contexts. </w:t>
      </w:r>
      <w:r w:rsidRPr="00BC4797">
        <w:rPr>
          <w:rFonts w:ascii="Times New Roman" w:eastAsia="Calibri" w:hAnsi="Times New Roman" w:cs="Times New Roman"/>
          <w:i/>
          <w:iCs/>
          <w:noProof/>
          <w:sz w:val="24"/>
          <w:szCs w:val="24"/>
        </w:rPr>
        <w:t>Asian-Pacific Journal of Second and Foreign Language Education</w:t>
      </w:r>
      <w:r w:rsidRPr="00BC4797">
        <w:rPr>
          <w:rFonts w:ascii="Times New Roman" w:eastAsia="Calibri" w:hAnsi="Times New Roman" w:cs="Times New Roman"/>
          <w:noProof/>
          <w:sz w:val="24"/>
          <w:szCs w:val="24"/>
        </w:rPr>
        <w:t xml:space="preserve">, </w:t>
      </w:r>
      <w:r w:rsidRPr="00BC4797">
        <w:rPr>
          <w:rFonts w:ascii="Times New Roman" w:eastAsia="Calibri" w:hAnsi="Times New Roman" w:cs="Times New Roman"/>
          <w:i/>
          <w:iCs/>
          <w:noProof/>
          <w:sz w:val="24"/>
          <w:szCs w:val="24"/>
        </w:rPr>
        <w:t>4</w:t>
      </w:r>
      <w:r w:rsidRPr="00BC4797">
        <w:rPr>
          <w:rFonts w:ascii="Times New Roman" w:eastAsia="Calibri" w:hAnsi="Times New Roman" w:cs="Times New Roman"/>
          <w:noProof/>
          <w:sz w:val="24"/>
          <w:szCs w:val="24"/>
        </w:rPr>
        <w:t>(1). https://doi.org/10.1186/s40862-019-0069-3</w:t>
      </w:r>
    </w:p>
    <w:p w14:paraId="1D4F1C73"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Pamungkas, A. S., &amp; Yuhana, Y. (2016). Pengembangan Bahan Ajar untuk Meningkatkan Kemampuan Penalaran Matematis Mahasiswa Calon Guru Matematika. </w:t>
      </w:r>
      <w:r w:rsidRPr="00BC4797">
        <w:rPr>
          <w:rFonts w:ascii="Times New Roman" w:eastAsia="Calibri" w:hAnsi="Times New Roman" w:cs="Times New Roman"/>
          <w:i/>
          <w:iCs/>
          <w:noProof/>
          <w:sz w:val="24"/>
          <w:szCs w:val="24"/>
        </w:rPr>
        <w:t>Jppm</w:t>
      </w:r>
      <w:r w:rsidRPr="00BC4797">
        <w:rPr>
          <w:rFonts w:ascii="Times New Roman" w:eastAsia="Calibri" w:hAnsi="Times New Roman" w:cs="Times New Roman"/>
          <w:noProof/>
          <w:sz w:val="24"/>
          <w:szCs w:val="24"/>
        </w:rPr>
        <w:t xml:space="preserve">, </w:t>
      </w:r>
      <w:r w:rsidRPr="00BC4797">
        <w:rPr>
          <w:rFonts w:ascii="Times New Roman" w:eastAsia="Calibri" w:hAnsi="Times New Roman" w:cs="Times New Roman"/>
          <w:i/>
          <w:iCs/>
          <w:noProof/>
          <w:sz w:val="24"/>
          <w:szCs w:val="24"/>
        </w:rPr>
        <w:t>9</w:t>
      </w:r>
      <w:r w:rsidRPr="00BC4797">
        <w:rPr>
          <w:rFonts w:ascii="Times New Roman" w:eastAsia="Calibri" w:hAnsi="Times New Roman" w:cs="Times New Roman"/>
          <w:noProof/>
          <w:sz w:val="24"/>
          <w:szCs w:val="24"/>
        </w:rPr>
        <w:t>(2), 177–182.</w:t>
      </w:r>
    </w:p>
    <w:p w14:paraId="7F033600"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Aldoobie, N. (2015). ADDIE Model. </w:t>
      </w:r>
      <w:r w:rsidRPr="00BC4797">
        <w:rPr>
          <w:rFonts w:ascii="Times New Roman" w:eastAsia="Calibri" w:hAnsi="Times New Roman" w:cs="Times New Roman"/>
          <w:i/>
          <w:iCs/>
          <w:noProof/>
          <w:sz w:val="24"/>
          <w:szCs w:val="24"/>
        </w:rPr>
        <w:t>American International Journal of Contemporary Research</w:t>
      </w:r>
      <w:r w:rsidRPr="00BC4797">
        <w:rPr>
          <w:rFonts w:ascii="Times New Roman" w:eastAsia="Calibri" w:hAnsi="Times New Roman" w:cs="Times New Roman"/>
          <w:noProof/>
          <w:sz w:val="24"/>
          <w:szCs w:val="24"/>
        </w:rPr>
        <w:t xml:space="preserve">, </w:t>
      </w:r>
      <w:r w:rsidRPr="00BC4797">
        <w:rPr>
          <w:rFonts w:ascii="Times New Roman" w:eastAsia="Calibri" w:hAnsi="Times New Roman" w:cs="Times New Roman"/>
          <w:i/>
          <w:iCs/>
          <w:noProof/>
          <w:sz w:val="24"/>
          <w:szCs w:val="24"/>
        </w:rPr>
        <w:t>5</w:t>
      </w:r>
      <w:r w:rsidRPr="00BC4797">
        <w:rPr>
          <w:rFonts w:ascii="Times New Roman" w:eastAsia="Calibri" w:hAnsi="Times New Roman" w:cs="Times New Roman"/>
          <w:noProof/>
          <w:sz w:val="24"/>
          <w:szCs w:val="24"/>
        </w:rPr>
        <w:t>(6), 68-72.</w:t>
      </w:r>
    </w:p>
    <w:p w14:paraId="393B901E"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Aunurrahman, A., Hamied, F. A., &amp; Emilia, E. (2017). A Joint Construction Practice in An Academic Writing Course in An Indonesian University Context. </w:t>
      </w:r>
      <w:r w:rsidRPr="00BC4797">
        <w:rPr>
          <w:rFonts w:ascii="Times New Roman" w:eastAsia="Calibri" w:hAnsi="Times New Roman" w:cs="Times New Roman"/>
          <w:i/>
          <w:iCs/>
          <w:noProof/>
          <w:sz w:val="24"/>
          <w:szCs w:val="24"/>
        </w:rPr>
        <w:t>Celt: A Journal of Culture, English Language Teaching &amp; Literature</w:t>
      </w:r>
      <w:r w:rsidRPr="00BC4797">
        <w:rPr>
          <w:rFonts w:ascii="Times New Roman" w:eastAsia="Calibri" w:hAnsi="Times New Roman" w:cs="Times New Roman"/>
          <w:noProof/>
          <w:sz w:val="24"/>
          <w:szCs w:val="24"/>
        </w:rPr>
        <w:t xml:space="preserve">, </w:t>
      </w:r>
      <w:r w:rsidRPr="00BC4797">
        <w:rPr>
          <w:rFonts w:ascii="Times New Roman" w:eastAsia="Calibri" w:hAnsi="Times New Roman" w:cs="Times New Roman"/>
          <w:i/>
          <w:iCs/>
          <w:noProof/>
          <w:sz w:val="24"/>
          <w:szCs w:val="24"/>
        </w:rPr>
        <w:t>17</w:t>
      </w:r>
      <w:r w:rsidRPr="00BC4797">
        <w:rPr>
          <w:rFonts w:ascii="Times New Roman" w:eastAsia="Calibri" w:hAnsi="Times New Roman" w:cs="Times New Roman"/>
          <w:noProof/>
          <w:sz w:val="24"/>
          <w:szCs w:val="24"/>
        </w:rPr>
        <w:t>(1), 27-44.</w:t>
      </w:r>
    </w:p>
    <w:p w14:paraId="3D149AF3"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Benoot, C., Hannes, K., &amp; Bilsen, J. (2016). The Use of Purposeful Sampling in A Qualitative Evidence Synthesis: A Worked Example on Sexual Adjustment to A Cancer Trajectory. </w:t>
      </w:r>
      <w:r w:rsidRPr="00BC4797">
        <w:rPr>
          <w:rFonts w:ascii="Times New Roman" w:eastAsia="Calibri" w:hAnsi="Times New Roman" w:cs="Times New Roman"/>
          <w:i/>
          <w:iCs/>
          <w:noProof/>
          <w:sz w:val="24"/>
          <w:szCs w:val="24"/>
        </w:rPr>
        <w:t>BMC Medical Research Methodology</w:t>
      </w:r>
      <w:r w:rsidRPr="00BC4797">
        <w:rPr>
          <w:rFonts w:ascii="Times New Roman" w:eastAsia="Calibri" w:hAnsi="Times New Roman" w:cs="Times New Roman"/>
          <w:noProof/>
          <w:sz w:val="24"/>
          <w:szCs w:val="24"/>
        </w:rPr>
        <w:t xml:space="preserve">, </w:t>
      </w:r>
      <w:r w:rsidRPr="00BC4797">
        <w:rPr>
          <w:rFonts w:ascii="Times New Roman" w:eastAsia="Calibri" w:hAnsi="Times New Roman" w:cs="Times New Roman"/>
          <w:i/>
          <w:iCs/>
          <w:noProof/>
          <w:sz w:val="24"/>
          <w:szCs w:val="24"/>
        </w:rPr>
        <w:t>16</w:t>
      </w:r>
      <w:r w:rsidRPr="00BC4797">
        <w:rPr>
          <w:rFonts w:ascii="Times New Roman" w:eastAsia="Calibri" w:hAnsi="Times New Roman" w:cs="Times New Roman"/>
          <w:noProof/>
          <w:sz w:val="24"/>
          <w:szCs w:val="24"/>
        </w:rPr>
        <w:t>(1), 1-12.</w:t>
      </w:r>
    </w:p>
    <w:p w14:paraId="5A894420"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Aunurrahman, H. F. (2017, April). </w:t>
      </w:r>
      <w:r w:rsidRPr="00BC4797">
        <w:rPr>
          <w:rFonts w:ascii="Times New Roman" w:eastAsia="Calibri" w:hAnsi="Times New Roman" w:cs="Times New Roman"/>
          <w:i/>
          <w:iCs/>
          <w:noProof/>
          <w:sz w:val="24"/>
          <w:szCs w:val="24"/>
        </w:rPr>
        <w:t>Modeling academic writing for university students. Ninth International Conference on Applied Linguistics (CONAPLIN 9)</w:t>
      </w:r>
      <w:r w:rsidRPr="00BC4797">
        <w:rPr>
          <w:rFonts w:ascii="Times New Roman" w:eastAsia="Calibri" w:hAnsi="Times New Roman" w:cs="Times New Roman"/>
          <w:noProof/>
          <w:sz w:val="24"/>
          <w:szCs w:val="24"/>
        </w:rPr>
        <w:t>. Retrieved from http://atlantis-press.com/php/paper-details.php?id=25874116</w:t>
      </w:r>
    </w:p>
    <w:p w14:paraId="5F077663"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Aunurrahman, M. M. (2020). Membangun Minat Peserta Didik Kampung Inggris Parit Baru Dalam Belajar Bahasa Inggris. </w:t>
      </w:r>
      <w:r w:rsidRPr="00BC4797">
        <w:rPr>
          <w:rFonts w:ascii="Times New Roman" w:eastAsia="Calibri" w:hAnsi="Times New Roman" w:cs="Times New Roman"/>
          <w:i/>
          <w:iCs/>
          <w:noProof/>
          <w:sz w:val="24"/>
          <w:szCs w:val="24"/>
        </w:rPr>
        <w:t>GERVASI: Jurnal Pengabdian Kepada Masyarakat</w:t>
      </w:r>
      <w:r w:rsidRPr="00BC4797">
        <w:rPr>
          <w:rFonts w:ascii="Times New Roman" w:eastAsia="Calibri" w:hAnsi="Times New Roman" w:cs="Times New Roman"/>
          <w:noProof/>
          <w:sz w:val="24"/>
          <w:szCs w:val="24"/>
        </w:rPr>
        <w:t>, 282-292.</w:t>
      </w:r>
    </w:p>
    <w:p w14:paraId="3C5589FC"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Sugiyono, P. D. (2022). </w:t>
      </w:r>
      <w:r w:rsidRPr="00BC4797">
        <w:rPr>
          <w:rFonts w:ascii="Times New Roman" w:eastAsia="Calibri" w:hAnsi="Times New Roman" w:cs="Times New Roman"/>
          <w:i/>
          <w:iCs/>
          <w:noProof/>
          <w:sz w:val="24"/>
          <w:szCs w:val="24"/>
        </w:rPr>
        <w:t>Metode Penelitian dan Pengembangan (Research and       Development/R&amp;D).</w:t>
      </w:r>
      <w:r w:rsidRPr="00BC4797">
        <w:rPr>
          <w:rFonts w:ascii="Times New Roman" w:eastAsia="Calibri" w:hAnsi="Times New Roman" w:cs="Times New Roman"/>
          <w:noProof/>
          <w:sz w:val="24"/>
          <w:szCs w:val="24"/>
        </w:rPr>
        <w:t xml:space="preserve"> Bandung: Alfabeta. </w:t>
      </w:r>
    </w:p>
    <w:p w14:paraId="389B501B"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Ajoke, A. R.</w:t>
      </w:r>
      <w:r w:rsidRPr="00BC4797">
        <w:rPr>
          <w:rFonts w:ascii="Times New Roman" w:eastAsia="Calibri" w:hAnsi="Times New Roman" w:cs="Times New Roman"/>
          <w:noProof/>
          <w:sz w:val="24"/>
          <w:szCs w:val="24"/>
          <w:lang w:val="en-ID"/>
        </w:rPr>
        <w:t xml:space="preserve"> (2017)</w:t>
      </w:r>
      <w:r w:rsidRPr="00BC4797">
        <w:rPr>
          <w:rFonts w:ascii="Times New Roman" w:eastAsia="Calibri" w:hAnsi="Times New Roman" w:cs="Times New Roman"/>
          <w:noProof/>
          <w:sz w:val="24"/>
          <w:szCs w:val="24"/>
        </w:rPr>
        <w:t xml:space="preserve"> The Importance of Instructional Materials in Teaching English as a Second Language. 9 </w:t>
      </w:r>
    </w:p>
    <w:p w14:paraId="395CE131"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Batubara, S. S.; Pd, M. The Implementation Of A Genre-Based Approach: </w:t>
      </w:r>
      <w:r w:rsidRPr="00BC4797">
        <w:rPr>
          <w:rFonts w:ascii="Times New Roman" w:eastAsia="Calibri" w:hAnsi="Times New Roman" w:cs="Times New Roman"/>
          <w:i/>
          <w:iCs/>
          <w:noProof/>
          <w:sz w:val="24"/>
          <w:szCs w:val="24"/>
        </w:rPr>
        <w:t>Engl. Educ.</w:t>
      </w:r>
      <w:r w:rsidRPr="00BC4797">
        <w:rPr>
          <w:rFonts w:ascii="Times New Roman" w:eastAsia="Calibri" w:hAnsi="Times New Roman" w:cs="Times New Roman"/>
          <w:noProof/>
          <w:sz w:val="24"/>
          <w:szCs w:val="24"/>
        </w:rPr>
        <w:t xml:space="preserve"> 2013, </w:t>
      </w:r>
      <w:r w:rsidRPr="00BC4797">
        <w:rPr>
          <w:rFonts w:ascii="Times New Roman" w:eastAsia="Calibri" w:hAnsi="Times New Roman" w:cs="Times New Roman"/>
          <w:i/>
          <w:iCs/>
          <w:noProof/>
          <w:sz w:val="24"/>
          <w:szCs w:val="24"/>
        </w:rPr>
        <w:t>1</w:t>
      </w:r>
      <w:r w:rsidRPr="00BC4797">
        <w:rPr>
          <w:rFonts w:ascii="Times New Roman" w:eastAsia="Calibri" w:hAnsi="Times New Roman" w:cs="Times New Roman"/>
          <w:noProof/>
          <w:sz w:val="24"/>
          <w:szCs w:val="24"/>
        </w:rPr>
        <w:t xml:space="preserve"> (2), 22.</w:t>
      </w:r>
    </w:p>
    <w:p w14:paraId="6CF00E0E"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Lestari, Ika. "Pengembangan bahan ajar berbasis kompetensi." </w:t>
      </w:r>
      <w:r w:rsidRPr="00BC4797">
        <w:rPr>
          <w:rFonts w:ascii="Times New Roman" w:eastAsia="Calibri" w:hAnsi="Times New Roman" w:cs="Times New Roman"/>
          <w:i/>
          <w:iCs/>
          <w:noProof/>
          <w:sz w:val="24"/>
          <w:szCs w:val="24"/>
        </w:rPr>
        <w:t xml:space="preserve">Padang: Akademia </w:t>
      </w:r>
      <w:r w:rsidRPr="00BC4797">
        <w:rPr>
          <w:rFonts w:ascii="Times New Roman" w:eastAsia="Calibri" w:hAnsi="Times New Roman" w:cs="Times New Roman"/>
          <w:i/>
          <w:iCs/>
          <w:noProof/>
          <w:sz w:val="24"/>
          <w:szCs w:val="24"/>
        </w:rPr>
        <w:tab/>
        <w:t>Permata</w:t>
      </w:r>
      <w:r w:rsidRPr="00BC4797">
        <w:rPr>
          <w:rFonts w:ascii="Times New Roman" w:eastAsia="Calibri" w:hAnsi="Times New Roman" w:cs="Times New Roman"/>
          <w:noProof/>
          <w:sz w:val="24"/>
          <w:szCs w:val="24"/>
        </w:rPr>
        <w:t> 1 (2013).</w:t>
      </w:r>
    </w:p>
    <w:p w14:paraId="5058307D"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lastRenderedPageBreak/>
        <w:t>Mulyatiningsih, Endang. “PENGEMBANGAN MODEL PEMBELAJARAN.” : 9.</w:t>
      </w:r>
    </w:p>
    <w:p w14:paraId="249ACE19"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Nurani, Siti, Nico Harared, and Kokok Djoko Purwanto. 2018. “Penerapan Genre Based Approach di dalam Penulisan Memo Bahasa Inggris.” </w:t>
      </w:r>
      <w:r w:rsidRPr="00BC4797">
        <w:rPr>
          <w:rFonts w:ascii="Times New Roman" w:eastAsia="Calibri" w:hAnsi="Times New Roman" w:cs="Times New Roman"/>
          <w:i/>
          <w:iCs/>
          <w:noProof/>
          <w:sz w:val="24"/>
          <w:szCs w:val="24"/>
        </w:rPr>
        <w:t>Jurnal PkM Pengabdian kepada Masyarakat</w:t>
      </w:r>
      <w:r w:rsidRPr="00BC4797">
        <w:rPr>
          <w:rFonts w:ascii="Times New Roman" w:eastAsia="Calibri" w:hAnsi="Times New Roman" w:cs="Times New Roman"/>
          <w:noProof/>
          <w:sz w:val="24"/>
          <w:szCs w:val="24"/>
        </w:rPr>
        <w:t xml:space="preserve"> 1(02): 159.</w:t>
      </w:r>
    </w:p>
    <w:p w14:paraId="7D0B1A62"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t xml:space="preserve">Richey, Rita C., and James D. Klein. 2014. “Design and Development Research.” In </w:t>
      </w:r>
      <w:r w:rsidRPr="00BC4797">
        <w:rPr>
          <w:rFonts w:ascii="Times New Roman" w:eastAsia="Calibri" w:hAnsi="Times New Roman" w:cs="Times New Roman"/>
          <w:i/>
          <w:iCs/>
          <w:noProof/>
          <w:sz w:val="24"/>
          <w:szCs w:val="24"/>
        </w:rPr>
        <w:t>Handbook of Research on Educational Communications and Technology</w:t>
      </w:r>
      <w:r w:rsidRPr="00BC4797">
        <w:rPr>
          <w:rFonts w:ascii="Times New Roman" w:eastAsia="Calibri" w:hAnsi="Times New Roman" w:cs="Times New Roman"/>
          <w:noProof/>
          <w:sz w:val="24"/>
          <w:szCs w:val="24"/>
        </w:rPr>
        <w:t>, eds. J. Michael Spector, M. David Merrill, Jan Elen, and M. J. Bishop. New York, NY: Springer, 141–50. https://doi.org/10.1007/978-1-4614-3185-5_12 (February 22, 2022).</w:t>
      </w:r>
    </w:p>
    <w:p w14:paraId="52D3738D" w14:textId="77777777" w:rsidR="00BC4797" w:rsidRPr="00BC4797" w:rsidRDefault="00BC4797" w:rsidP="00BC4797">
      <w:pPr>
        <w:widowControl w:val="0"/>
        <w:autoSpaceDE w:val="0"/>
        <w:autoSpaceDN w:val="0"/>
        <w:adjustRightInd w:val="0"/>
        <w:spacing w:after="240" w:line="240" w:lineRule="auto"/>
        <w:ind w:left="720" w:hanging="720"/>
        <w:jc w:val="both"/>
        <w:rPr>
          <w:rFonts w:ascii="Times New Roman" w:eastAsia="Calibri" w:hAnsi="Times New Roman" w:cs="Times New Roman"/>
          <w:noProof/>
          <w:sz w:val="24"/>
          <w:szCs w:val="24"/>
        </w:rPr>
      </w:pPr>
      <w:r w:rsidRPr="00BC4797">
        <w:rPr>
          <w:rFonts w:ascii="Times New Roman" w:eastAsia="Calibri" w:hAnsi="Times New Roman" w:cs="Times New Roman"/>
          <w:noProof/>
          <w:sz w:val="24"/>
          <w:szCs w:val="24"/>
        </w:rPr>
        <w:fldChar w:fldCharType="begin"/>
      </w:r>
      <w:r w:rsidRPr="00BC4797">
        <w:rPr>
          <w:rFonts w:ascii="Times New Roman" w:eastAsia="Calibri" w:hAnsi="Times New Roman" w:cs="Times New Roman"/>
          <w:noProof/>
          <w:sz w:val="24"/>
          <w:szCs w:val="24"/>
        </w:rPr>
        <w:instrText xml:space="preserve"> ADDIN ZOTERO_BIBL {"uncited":[],"omitted":[],"custom":[]} CSL_BIBLIOGRAPHY </w:instrText>
      </w:r>
      <w:r w:rsidRPr="00BC4797">
        <w:rPr>
          <w:rFonts w:ascii="Times New Roman" w:eastAsia="Calibri" w:hAnsi="Times New Roman" w:cs="Times New Roman"/>
          <w:noProof/>
          <w:sz w:val="24"/>
          <w:szCs w:val="24"/>
        </w:rPr>
        <w:fldChar w:fldCharType="separate"/>
      </w:r>
      <w:r w:rsidRPr="00BC4797">
        <w:rPr>
          <w:rFonts w:ascii="Times New Roman" w:eastAsia="Calibri" w:hAnsi="Times New Roman" w:cs="Times New Roman"/>
          <w:noProof/>
          <w:sz w:val="24"/>
          <w:szCs w:val="24"/>
        </w:rPr>
        <w:t xml:space="preserve">Setyowati, R.; Setiawati, B.; Wardhani, E. M. English Communicative Competence of Health Vocational High Schools (Case Study at Health Vocational High Schools in Internusa Institution in Central Java). </w:t>
      </w:r>
      <w:r w:rsidRPr="00BC4797">
        <w:rPr>
          <w:rFonts w:ascii="Times New Roman" w:eastAsia="Calibri" w:hAnsi="Times New Roman" w:cs="Times New Roman"/>
          <w:i/>
          <w:iCs/>
          <w:noProof/>
          <w:sz w:val="24"/>
          <w:szCs w:val="24"/>
        </w:rPr>
        <w:t>J. Engl. Teach. Learn. Issues</w:t>
      </w:r>
      <w:r w:rsidRPr="00BC4797">
        <w:rPr>
          <w:rFonts w:ascii="Times New Roman" w:eastAsia="Calibri" w:hAnsi="Times New Roman" w:cs="Times New Roman"/>
          <w:noProof/>
          <w:sz w:val="24"/>
          <w:szCs w:val="24"/>
        </w:rPr>
        <w:t xml:space="preserve"> 2020, </w:t>
      </w:r>
      <w:r w:rsidRPr="00BC4797">
        <w:rPr>
          <w:rFonts w:ascii="Times New Roman" w:eastAsia="Calibri" w:hAnsi="Times New Roman" w:cs="Times New Roman"/>
          <w:i/>
          <w:iCs/>
          <w:noProof/>
          <w:sz w:val="24"/>
          <w:szCs w:val="24"/>
        </w:rPr>
        <w:t>3</w:t>
      </w:r>
      <w:r w:rsidRPr="00BC4797">
        <w:rPr>
          <w:rFonts w:ascii="Times New Roman" w:eastAsia="Calibri" w:hAnsi="Times New Roman" w:cs="Times New Roman"/>
          <w:noProof/>
          <w:sz w:val="24"/>
          <w:szCs w:val="24"/>
        </w:rPr>
        <w:t xml:space="preserve"> (1), 21. </w:t>
      </w:r>
    </w:p>
    <w:p w14:paraId="53D0FFA2" w14:textId="2AB56342" w:rsidR="001D10B1" w:rsidRPr="00DE730E" w:rsidRDefault="00BC4797" w:rsidP="00D01492">
      <w:pPr>
        <w:widowControl w:val="0"/>
        <w:autoSpaceDE w:val="0"/>
        <w:autoSpaceDN w:val="0"/>
        <w:adjustRightInd w:val="0"/>
        <w:spacing w:after="240" w:line="240" w:lineRule="auto"/>
        <w:ind w:left="720" w:hanging="720"/>
        <w:jc w:val="both"/>
        <w:rPr>
          <w:rFonts w:ascii="Times New Roman" w:hAnsi="Times New Roman" w:cs="Times New Roman"/>
          <w:b/>
          <w:sz w:val="24"/>
          <w:szCs w:val="24"/>
        </w:rPr>
      </w:pPr>
      <w:r w:rsidRPr="00BC4797">
        <w:rPr>
          <w:rFonts w:ascii="Times New Roman" w:eastAsia="Calibri" w:hAnsi="Times New Roman" w:cs="Times New Roman"/>
          <w:noProof/>
          <w:sz w:val="24"/>
          <w:szCs w:val="24"/>
        </w:rPr>
        <w:fldChar w:fldCharType="end"/>
      </w:r>
      <w:r w:rsidRPr="00BC4797">
        <w:rPr>
          <w:rFonts w:ascii="Times New Roman" w:eastAsia="Calibri" w:hAnsi="Times New Roman" w:cs="Times New Roman"/>
          <w:noProof/>
          <w:sz w:val="24"/>
          <w:szCs w:val="24"/>
        </w:rPr>
        <w:t xml:space="preserve">Trisiana, Anita, and Wartoyo. 2016.”Desaign Pengembangan Model Pembelajaran Melalui ADDIE Model.” </w:t>
      </w:r>
      <w:r w:rsidRPr="00BC4797">
        <w:rPr>
          <w:rFonts w:ascii="Times New Roman" w:eastAsia="Calibri" w:hAnsi="Times New Roman" w:cs="Times New Roman"/>
          <w:i/>
          <w:noProof/>
          <w:sz w:val="24"/>
          <w:szCs w:val="24"/>
        </w:rPr>
        <w:t>PKn Progresif, Vol. 11 No. 1 Juni 2016</w:t>
      </w:r>
    </w:p>
    <w:sectPr w:rsidR="001D10B1" w:rsidRPr="00DE730E" w:rsidSect="00D01492">
      <w:footerReference w:type="default" r:id="rId8"/>
      <w:footerReference w:type="first" r:id="rId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9A0E" w14:textId="77777777" w:rsidR="00194CC8" w:rsidRDefault="00194CC8" w:rsidP="00E548DC">
      <w:pPr>
        <w:spacing w:after="0" w:line="240" w:lineRule="auto"/>
      </w:pPr>
      <w:r>
        <w:separator/>
      </w:r>
    </w:p>
  </w:endnote>
  <w:endnote w:type="continuationSeparator" w:id="0">
    <w:p w14:paraId="0FCC65C8" w14:textId="77777777" w:rsidR="00194CC8" w:rsidRDefault="00194CC8" w:rsidP="00E5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5265338"/>
      <w:docPartObj>
        <w:docPartGallery w:val="Page Numbers (Bottom of Page)"/>
        <w:docPartUnique/>
      </w:docPartObj>
    </w:sdtPr>
    <w:sdtEndPr>
      <w:rPr>
        <w:noProof/>
      </w:rPr>
    </w:sdtEndPr>
    <w:sdtContent>
      <w:p w14:paraId="004EA02F" w14:textId="0B4C02A8" w:rsidR="008B0E5E" w:rsidRPr="00D01492" w:rsidRDefault="008B0E5E">
        <w:pPr>
          <w:pStyle w:val="Footer"/>
          <w:jc w:val="center"/>
          <w:rPr>
            <w:rFonts w:ascii="Times New Roman" w:hAnsi="Times New Roman" w:cs="Times New Roman"/>
          </w:rPr>
        </w:pPr>
        <w:r w:rsidRPr="00D01492">
          <w:rPr>
            <w:rFonts w:ascii="Times New Roman" w:hAnsi="Times New Roman" w:cs="Times New Roman"/>
          </w:rPr>
          <w:fldChar w:fldCharType="begin"/>
        </w:r>
        <w:r w:rsidRPr="00D01492">
          <w:rPr>
            <w:rFonts w:ascii="Times New Roman" w:hAnsi="Times New Roman" w:cs="Times New Roman"/>
          </w:rPr>
          <w:instrText xml:space="preserve"> PAGE   \* MERGEFORMAT </w:instrText>
        </w:r>
        <w:r w:rsidRPr="00D01492">
          <w:rPr>
            <w:rFonts w:ascii="Times New Roman" w:hAnsi="Times New Roman" w:cs="Times New Roman"/>
          </w:rPr>
          <w:fldChar w:fldCharType="separate"/>
        </w:r>
        <w:r w:rsidR="00474C22">
          <w:rPr>
            <w:rFonts w:ascii="Times New Roman" w:hAnsi="Times New Roman" w:cs="Times New Roman"/>
            <w:noProof/>
          </w:rPr>
          <w:t>14</w:t>
        </w:r>
        <w:r w:rsidRPr="00D01492">
          <w:rPr>
            <w:rFonts w:ascii="Times New Roman" w:hAnsi="Times New Roman" w:cs="Times New Roman"/>
            <w:noProof/>
          </w:rPr>
          <w:fldChar w:fldCharType="end"/>
        </w:r>
      </w:p>
    </w:sdtContent>
  </w:sdt>
  <w:p w14:paraId="31A603F1" w14:textId="77777777" w:rsidR="008B0E5E" w:rsidRPr="00D01492" w:rsidRDefault="008B0E5E">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363958"/>
      <w:docPartObj>
        <w:docPartGallery w:val="Page Numbers (Bottom of Page)"/>
        <w:docPartUnique/>
      </w:docPartObj>
    </w:sdtPr>
    <w:sdtEndPr>
      <w:rPr>
        <w:noProof/>
      </w:rPr>
    </w:sdtEndPr>
    <w:sdtContent>
      <w:p w14:paraId="234F097F" w14:textId="77428022" w:rsidR="00E548DC" w:rsidRDefault="00E548DC">
        <w:pPr>
          <w:pStyle w:val="Footer"/>
          <w:jc w:val="center"/>
        </w:pPr>
        <w:r>
          <w:fldChar w:fldCharType="begin"/>
        </w:r>
        <w:r>
          <w:instrText xml:space="preserve"> PAGE   \* MERGEFORMAT </w:instrText>
        </w:r>
        <w:r>
          <w:fldChar w:fldCharType="separate"/>
        </w:r>
        <w:r w:rsidR="00D01492">
          <w:rPr>
            <w:noProof/>
          </w:rPr>
          <w:t>14</w:t>
        </w:r>
        <w:r>
          <w:rPr>
            <w:noProof/>
          </w:rPr>
          <w:fldChar w:fldCharType="end"/>
        </w:r>
      </w:p>
    </w:sdtContent>
  </w:sdt>
  <w:p w14:paraId="4A39F9C3" w14:textId="77777777" w:rsidR="00E548DC" w:rsidRDefault="00E54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E8AC" w14:textId="77777777" w:rsidR="00194CC8" w:rsidRDefault="00194CC8" w:rsidP="00E548DC">
      <w:pPr>
        <w:spacing w:after="0" w:line="240" w:lineRule="auto"/>
      </w:pPr>
      <w:r>
        <w:separator/>
      </w:r>
    </w:p>
  </w:footnote>
  <w:footnote w:type="continuationSeparator" w:id="0">
    <w:p w14:paraId="2437E307" w14:textId="77777777" w:rsidR="00194CC8" w:rsidRDefault="00194CC8" w:rsidP="00E54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1F6"/>
    <w:multiLevelType w:val="hybridMultilevel"/>
    <w:tmpl w:val="A7804CC8"/>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E71888"/>
    <w:multiLevelType w:val="hybridMultilevel"/>
    <w:tmpl w:val="29E8F672"/>
    <w:lvl w:ilvl="0" w:tplc="E3FCD8FE">
      <w:start w:val="1"/>
      <w:numFmt w:val="lowerLetter"/>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21BB4890"/>
    <w:multiLevelType w:val="hybridMultilevel"/>
    <w:tmpl w:val="36B298E0"/>
    <w:lvl w:ilvl="0" w:tplc="65F61B9A">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2E5B079B"/>
    <w:multiLevelType w:val="hybridMultilevel"/>
    <w:tmpl w:val="40EE3BE8"/>
    <w:lvl w:ilvl="0" w:tplc="D248A5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4154F9F"/>
    <w:multiLevelType w:val="hybridMultilevel"/>
    <w:tmpl w:val="2A428348"/>
    <w:lvl w:ilvl="0" w:tplc="01C642A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24E45"/>
    <w:multiLevelType w:val="hybridMultilevel"/>
    <w:tmpl w:val="688679D2"/>
    <w:lvl w:ilvl="0" w:tplc="04090011">
      <w:start w:val="1"/>
      <w:numFmt w:val="decimal"/>
      <w:lvlText w:val="%1)"/>
      <w:lvlJc w:val="left"/>
      <w:pPr>
        <w:ind w:left="12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752B5E"/>
    <w:multiLevelType w:val="hybridMultilevel"/>
    <w:tmpl w:val="8E060622"/>
    <w:lvl w:ilvl="0" w:tplc="CC5679E4">
      <w:start w:val="1"/>
      <w:numFmt w:val="upp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40BD4791"/>
    <w:multiLevelType w:val="hybridMultilevel"/>
    <w:tmpl w:val="E3A837DE"/>
    <w:lvl w:ilvl="0" w:tplc="A6686396">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4EE61FFF"/>
    <w:multiLevelType w:val="hybridMultilevel"/>
    <w:tmpl w:val="B602143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CD35FAD"/>
    <w:multiLevelType w:val="hybridMultilevel"/>
    <w:tmpl w:val="5D2E1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40B7E"/>
    <w:multiLevelType w:val="hybridMultilevel"/>
    <w:tmpl w:val="E4F8A682"/>
    <w:lvl w:ilvl="0" w:tplc="055CE8F0">
      <w:start w:val="1"/>
      <w:numFmt w:val="lowerLetter"/>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58B1895"/>
    <w:multiLevelType w:val="hybridMultilevel"/>
    <w:tmpl w:val="342CC6E8"/>
    <w:lvl w:ilvl="0" w:tplc="AC26A4C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9"/>
  </w:num>
  <w:num w:numId="2">
    <w:abstractNumId w:val="4"/>
  </w:num>
  <w:num w:numId="3">
    <w:abstractNumId w:val="6"/>
  </w:num>
  <w:num w:numId="4">
    <w:abstractNumId w:val="8"/>
  </w:num>
  <w:num w:numId="5">
    <w:abstractNumId w:val="2"/>
    <w:lvlOverride w:ilvl="0">
      <w:startOverride w:val="1"/>
    </w:lvlOverride>
  </w:num>
  <w:num w:numId="6">
    <w:abstractNumId w:val="1"/>
  </w:num>
  <w:num w:numId="7">
    <w:abstractNumId w:val="11"/>
  </w:num>
  <w:num w:numId="8">
    <w:abstractNumId w:val="7"/>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202"/>
    <w:rsid w:val="00020464"/>
    <w:rsid w:val="000410C7"/>
    <w:rsid w:val="00060EBB"/>
    <w:rsid w:val="000973B0"/>
    <w:rsid w:val="000E2A84"/>
    <w:rsid w:val="00104792"/>
    <w:rsid w:val="00112FEA"/>
    <w:rsid w:val="00180A97"/>
    <w:rsid w:val="00194CC8"/>
    <w:rsid w:val="0019788C"/>
    <w:rsid w:val="001D10B1"/>
    <w:rsid w:val="001F0D28"/>
    <w:rsid w:val="00200024"/>
    <w:rsid w:val="00241ED1"/>
    <w:rsid w:val="002C397A"/>
    <w:rsid w:val="00316435"/>
    <w:rsid w:val="003760D7"/>
    <w:rsid w:val="003E5DC1"/>
    <w:rsid w:val="003F40AF"/>
    <w:rsid w:val="003F444F"/>
    <w:rsid w:val="003F5F85"/>
    <w:rsid w:val="00452E5B"/>
    <w:rsid w:val="00474C22"/>
    <w:rsid w:val="00475B6B"/>
    <w:rsid w:val="004C59E7"/>
    <w:rsid w:val="00507563"/>
    <w:rsid w:val="00550A78"/>
    <w:rsid w:val="005B19A2"/>
    <w:rsid w:val="005C3063"/>
    <w:rsid w:val="00601100"/>
    <w:rsid w:val="00634D7B"/>
    <w:rsid w:val="00665DB6"/>
    <w:rsid w:val="00681D0B"/>
    <w:rsid w:val="007474AB"/>
    <w:rsid w:val="00751296"/>
    <w:rsid w:val="007D6451"/>
    <w:rsid w:val="00843525"/>
    <w:rsid w:val="008955D2"/>
    <w:rsid w:val="008B0E5E"/>
    <w:rsid w:val="008D4139"/>
    <w:rsid w:val="008E5221"/>
    <w:rsid w:val="009047CF"/>
    <w:rsid w:val="00943BDD"/>
    <w:rsid w:val="00993202"/>
    <w:rsid w:val="009A5AF7"/>
    <w:rsid w:val="00A1562B"/>
    <w:rsid w:val="00A466A8"/>
    <w:rsid w:val="00A61CAE"/>
    <w:rsid w:val="00A83050"/>
    <w:rsid w:val="00B17EA6"/>
    <w:rsid w:val="00B30204"/>
    <w:rsid w:val="00B57464"/>
    <w:rsid w:val="00BC228A"/>
    <w:rsid w:val="00BC4797"/>
    <w:rsid w:val="00BE5CC0"/>
    <w:rsid w:val="00CA0261"/>
    <w:rsid w:val="00CB3731"/>
    <w:rsid w:val="00D01492"/>
    <w:rsid w:val="00DD3752"/>
    <w:rsid w:val="00DE730E"/>
    <w:rsid w:val="00E548DC"/>
    <w:rsid w:val="00E9315E"/>
    <w:rsid w:val="00EE0914"/>
    <w:rsid w:val="00F07549"/>
    <w:rsid w:val="00F2013F"/>
    <w:rsid w:val="00F32245"/>
    <w:rsid w:val="00F36030"/>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02DB"/>
  <w15:docId w15:val="{CB631DAB-5089-4F8D-8877-FF1748FE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02"/>
  </w:style>
  <w:style w:type="paragraph" w:styleId="Heading1">
    <w:name w:val="heading 1"/>
    <w:basedOn w:val="Normal"/>
    <w:next w:val="Normal"/>
    <w:link w:val="Heading1Char"/>
    <w:uiPriority w:val="9"/>
    <w:qFormat/>
    <w:rsid w:val="00F2013F"/>
    <w:pPr>
      <w:keepNext/>
      <w:keepLines/>
      <w:spacing w:before="240" w:after="0" w:line="36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202"/>
    <w:rPr>
      <w:color w:val="0000FF" w:themeColor="hyperlink"/>
      <w:u w:val="single"/>
    </w:rPr>
  </w:style>
  <w:style w:type="paragraph" w:styleId="ListParagraph">
    <w:name w:val="List Paragraph"/>
    <w:aliases w:val="Body of text,Body of text+1,Body of text+2,Body of text+3,HEADING 1,List Paragraph11,Medium Grid 1 - Accent 21,Colorful List - Accent 11,Body of textCxSp,List Paragraph1,soal jawab,rpp3,nana,Heading 11,Heading 12,Heading 13,Heading 14"/>
    <w:basedOn w:val="Normal"/>
    <w:link w:val="ListParagraphChar"/>
    <w:uiPriority w:val="34"/>
    <w:qFormat/>
    <w:rsid w:val="00FF7966"/>
    <w:pPr>
      <w:ind w:left="720"/>
      <w:contextualSpacing/>
    </w:pPr>
  </w:style>
  <w:style w:type="table" w:styleId="TableGrid">
    <w:name w:val="Table Grid"/>
    <w:aliases w:val="Tabel"/>
    <w:basedOn w:val="TableNormal"/>
    <w:uiPriority w:val="59"/>
    <w:rsid w:val="00BE5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E5CC0"/>
  </w:style>
  <w:style w:type="character" w:customStyle="1" w:styleId="Heading1Char">
    <w:name w:val="Heading 1 Char"/>
    <w:basedOn w:val="DefaultParagraphFont"/>
    <w:link w:val="Heading1"/>
    <w:uiPriority w:val="9"/>
    <w:rsid w:val="00F2013F"/>
    <w:rPr>
      <w:rFonts w:asciiTheme="majorHAnsi" w:eastAsiaTheme="majorEastAsia" w:hAnsiTheme="majorHAnsi" w:cstheme="majorBidi"/>
      <w:color w:val="365F91" w:themeColor="accent1" w:themeShade="BF"/>
      <w:sz w:val="32"/>
      <w:szCs w:val="32"/>
    </w:rPr>
  </w:style>
  <w:style w:type="paragraph" w:customStyle="1" w:styleId="StyleAuthorBold">
    <w:name w:val="Style Author + Bold"/>
    <w:basedOn w:val="Normal"/>
    <w:rsid w:val="00F2013F"/>
    <w:pPr>
      <w:spacing w:before="240" w:after="40" w:line="240" w:lineRule="auto"/>
      <w:jc w:val="center"/>
    </w:pPr>
    <w:rPr>
      <w:rFonts w:ascii="Times New Roman" w:eastAsia="SimSun" w:hAnsi="Times New Roman" w:cs="Times New Roman"/>
      <w:b/>
      <w:bCs/>
      <w:noProof/>
    </w:rPr>
  </w:style>
  <w:style w:type="character" w:customStyle="1" w:styleId="ListParagraphChar">
    <w:name w:val="List Paragraph Char"/>
    <w:aliases w:val="Body of text Char,Body of text+1 Char,Body of text+2 Char,Body of text+3 Char,HEADING 1 Char,List Paragraph11 Char,Medium Grid 1 - Accent 21 Char,Colorful List - Accent 11 Char,Body of textCxSp Char,List Paragraph1 Char,rpp3 Char"/>
    <w:basedOn w:val="DefaultParagraphFont"/>
    <w:link w:val="ListParagraph"/>
    <w:uiPriority w:val="34"/>
    <w:qFormat/>
    <w:locked/>
    <w:rsid w:val="001D10B1"/>
  </w:style>
  <w:style w:type="table" w:customStyle="1" w:styleId="Tabel1">
    <w:name w:val="Tabel1"/>
    <w:basedOn w:val="TableNormal"/>
    <w:next w:val="TableGrid"/>
    <w:uiPriority w:val="39"/>
    <w:rsid w:val="001D10B1"/>
    <w:pPr>
      <w:spacing w:before="100" w:beforeAutospacing="1" w:after="100" w:afterAutospacing="1" w:line="240" w:lineRule="auto"/>
    </w:pPr>
    <w:rPr>
      <w: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54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DC"/>
  </w:style>
  <w:style w:type="paragraph" w:styleId="Footer">
    <w:name w:val="footer"/>
    <w:basedOn w:val="Normal"/>
    <w:link w:val="FooterChar"/>
    <w:uiPriority w:val="99"/>
    <w:unhideWhenUsed/>
    <w:rsid w:val="00E54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DC"/>
  </w:style>
  <w:style w:type="character" w:customStyle="1" w:styleId="UnresolvedMention1">
    <w:name w:val="Unresolved Mention1"/>
    <w:basedOn w:val="DefaultParagraphFont"/>
    <w:uiPriority w:val="99"/>
    <w:semiHidden/>
    <w:unhideWhenUsed/>
    <w:rsid w:val="00BC4797"/>
    <w:rPr>
      <w:color w:val="605E5C"/>
      <w:shd w:val="clear" w:color="auto" w:fill="E1DFDD"/>
    </w:rPr>
  </w:style>
  <w:style w:type="paragraph" w:styleId="BalloonText">
    <w:name w:val="Balloon Text"/>
    <w:basedOn w:val="Normal"/>
    <w:link w:val="BalloonTextChar"/>
    <w:uiPriority w:val="99"/>
    <w:semiHidden/>
    <w:unhideWhenUsed/>
    <w:rsid w:val="00D01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360577">
      <w:bodyDiv w:val="1"/>
      <w:marLeft w:val="0"/>
      <w:marRight w:val="0"/>
      <w:marTop w:val="0"/>
      <w:marBottom w:val="0"/>
      <w:divBdr>
        <w:top w:val="none" w:sz="0" w:space="0" w:color="auto"/>
        <w:left w:val="none" w:sz="0" w:space="0" w:color="auto"/>
        <w:bottom w:val="none" w:sz="0" w:space="0" w:color="auto"/>
        <w:right w:val="none" w:sz="0" w:space="0" w:color="auto"/>
      </w:divBdr>
      <w:divsChild>
        <w:div w:id="1039863512">
          <w:marLeft w:val="0"/>
          <w:marRight w:val="0"/>
          <w:marTop w:val="0"/>
          <w:marBottom w:val="0"/>
          <w:divBdr>
            <w:top w:val="none" w:sz="0" w:space="0" w:color="auto"/>
            <w:left w:val="none" w:sz="0" w:space="0" w:color="auto"/>
            <w:bottom w:val="none" w:sz="0" w:space="0" w:color="auto"/>
            <w:right w:val="none" w:sz="0" w:space="0" w:color="auto"/>
          </w:divBdr>
        </w:div>
        <w:div w:id="81028903">
          <w:marLeft w:val="0"/>
          <w:marRight w:val="0"/>
          <w:marTop w:val="0"/>
          <w:marBottom w:val="0"/>
          <w:divBdr>
            <w:top w:val="none" w:sz="0" w:space="0" w:color="auto"/>
            <w:left w:val="none" w:sz="0" w:space="0" w:color="auto"/>
            <w:bottom w:val="none" w:sz="0" w:space="0" w:color="auto"/>
            <w:right w:val="none" w:sz="0" w:space="0" w:color="auto"/>
          </w:divBdr>
        </w:div>
        <w:div w:id="1615016643">
          <w:marLeft w:val="0"/>
          <w:marRight w:val="0"/>
          <w:marTop w:val="0"/>
          <w:marBottom w:val="0"/>
          <w:divBdr>
            <w:top w:val="none" w:sz="0" w:space="0" w:color="auto"/>
            <w:left w:val="none" w:sz="0" w:space="0" w:color="auto"/>
            <w:bottom w:val="none" w:sz="0" w:space="0" w:color="auto"/>
            <w:right w:val="none" w:sz="0" w:space="0" w:color="auto"/>
          </w:divBdr>
        </w:div>
        <w:div w:id="2032291683">
          <w:marLeft w:val="0"/>
          <w:marRight w:val="0"/>
          <w:marTop w:val="0"/>
          <w:marBottom w:val="0"/>
          <w:divBdr>
            <w:top w:val="none" w:sz="0" w:space="0" w:color="auto"/>
            <w:left w:val="none" w:sz="0" w:space="0" w:color="auto"/>
            <w:bottom w:val="none" w:sz="0" w:space="0" w:color="auto"/>
            <w:right w:val="none" w:sz="0" w:space="0" w:color="auto"/>
          </w:divBdr>
        </w:div>
      </w:divsChild>
    </w:div>
    <w:div w:id="111563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Mar20</b:Tag>
    <b:SourceType>InternetSite</b:SourceType>
    <b:Guid>{12A3D31C-0BB5-40F7-9CE5-DBA2E13C70B1}</b:Guid>
    <b:Title>Pelatihan Pendakatan Genre-Based Pada Pembelajaran Keterampilan Menulis Bagi Guru Bahasa Inggris SMPN 10 Kota Bengkulu</b:Title>
    <b:Year>2020</b:Year>
    <b:Month>1</b:Month>
    <b:Day>17</b:Day>
    <b:Author>
      <b:Author>
        <b:NameList>
          <b:Person>
            <b:Last>Martina</b:Last>
            <b:First>F.</b:First>
          </b:Person>
          <b:Person>
            <b:Last>Afriani</b:Last>
            <b:First>Z.</b:First>
            <b:Middle>L.</b:Middle>
          </b:Person>
        </b:NameList>
      </b:Author>
    </b:Author>
    <b:RefOrder>1</b:RefOrder>
  </b:Source>
  <b:Source>
    <b:Tag>Aun17</b:Tag>
    <b:SourceType>InternetSite</b:SourceType>
    <b:Guid>{CF0C9E8B-F820-4BAC-A704-869359EB12CA}</b:Guid>
    <b:Author>
      <b:Author>
        <b:NameList>
          <b:Person>
            <b:Last>Aunurrahman</b:Last>
            <b:First>Hamide,</b:First>
            <b:Middle>F. A., &amp; Emilia, E.</b:Middle>
          </b:Person>
        </b:NameList>
      </b:Author>
    </b:Author>
    <b:Title>Modeling academic writing for university students. Ninth International Conference on Applied Linguistics (CONAPLIN 9)</b:Title>
    <b:Year>2017</b:Year>
    <b:Month>April</b:Month>
    <b:URL>http://atlantis-press.com/php/paper-details.php?id=25874116</b:URL>
    <b:RefOrder>2</b:RefOrder>
  </b:Source>
  <b:Source>
    <b:Tag>Aun20</b:Tag>
    <b:SourceType>JournalArticle</b:SourceType>
    <b:Guid>{6A36D900-9AA6-44D2-85F8-7444C77B87B2}</b:Guid>
    <b:Title>Membangun Minat Peserta Didik Kampung Inggris Parit Baru Dalam Belajar Bahasa Inggris</b:Title>
    <b:Year>2020</b:Year>
    <b:Author>
      <b:Author>
        <b:NameList>
          <b:Person>
            <b:Last>Aunurrahman</b:Last>
            <b:First>M.</b:First>
            <b:Middle>M.</b:Middle>
          </b:Person>
        </b:NameList>
      </b:Author>
    </b:Author>
    <b:JournalName>GERVASI: Jurnal Pengabdian Kepada Masyarakat</b:JournalName>
    <b:Pages>282-292</b:Pages>
    <b:RefOrder>3</b:RefOrder>
  </b:Source>
  <b:Source>
    <b:Tag>Sug22</b:Tag>
    <b:SourceType>Book</b:SourceType>
    <b:Guid>{5EEC5E71-0156-4198-A6F0-6988E1991B0D}</b:Guid>
    <b:Title>Metode Penelitian dan Pengembangan (Research and Development/R&amp;D)</b:Title>
    <b:Year>2022</b:Year>
    <b:Author>
      <b:Author>
        <b:NameList>
          <b:Person>
            <b:Last>Sugiyono</b:Last>
            <b:First>P.</b:First>
            <b:Middle>D.</b:Middle>
          </b:Person>
        </b:NameList>
      </b:Author>
    </b:Author>
    <b:City>Bandung</b:City>
    <b:Publisher>Alfabeta.</b:Publisher>
    <b:RefOrder>4</b:RefOrder>
  </b:Source>
  <b:Source>
    <b:Tag>Nec17</b:Tag>
    <b:SourceType>JournalArticle</b:SourceType>
    <b:Guid>{7710361B-9ED0-471E-8F23-536EC53261CC}</b:Guid>
    <b:Title>Pre-Service Teachers' Material Development Process Based on the ADDIE </b:Title>
    <b:Year>2017</b:Year>
    <b:Author>
      <b:Author>
        <b:NameList>
          <b:Person>
            <b:Last>Usta1</b:Last>
            <b:First>Necla</b:First>
            <b:Middle>Dönmez</b:Middle>
          </b:Person>
        </b:NameList>
      </b:Author>
    </b:Author>
    <b:JournalName>Journal of Education and Training Studies</b:JournalName>
    <b:Pages>202</b:Pages>
    <b:RefOrder>1</b:RefOrder>
  </b:Source>
  <b:Source>
    <b:Tag>Pro13</b:Tag>
    <b:SourceType>Book</b:SourceType>
    <b:Guid>{ABDBAD15-F966-4CCF-9778-A3FB51A70541}</b:Guid>
    <b:Author>
      <b:Author>
        <b:NameList>
          <b:Person>
            <b:Last>Prof.Dr.Sugiyono</b:Last>
          </b:Person>
        </b:NameList>
      </b:Author>
    </b:Author>
    <b:Title>Metode penelitian kuantitatif kualitatif dan R&amp;D</b:Title>
    <b:Year>2013</b:Year>
    <b:City>Bandung</b:City>
    <b:Publisher>Alfabeta</b:Publisher>
    <b:RefOrder>1</b:RefOrder>
  </b:Source>
  <b:Source>
    <b:Tag>pro13</b:Tag>
    <b:SourceType>Book</b:SourceType>
    <b:Guid>{C2FD6209-CE35-46BD-9A25-C47AFDBFD52B}</b:Guid>
    <b:Author>
      <b:Author>
        <b:NameList>
          <b:Person>
            <b:Last>prof.Dr.Sugiyono</b:Last>
          </b:Person>
        </b:NameList>
      </b:Author>
    </b:Author>
    <b:Title>Metode penelitian kuantitatif kualitatif dan R&amp;D</b:Title>
    <b:Year>2013</b:Year>
    <b:City>Bandung</b:City>
    <b:Publisher>Alfabeta</b:Publisher>
    <b:RefOrder>2</b:RefOrder>
  </b:Source>
</b:Sources>
</file>

<file path=customXml/itemProps1.xml><?xml version="1.0" encoding="utf-8"?>
<ds:datastoreItem xmlns:ds="http://schemas.openxmlformats.org/officeDocument/2006/customXml" ds:itemID="{C030001D-75E8-4068-B5D6-608CE849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13</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stevani saimima</cp:lastModifiedBy>
  <cp:revision>13</cp:revision>
  <cp:lastPrinted>2022-08-26T02:08:00Z</cp:lastPrinted>
  <dcterms:created xsi:type="dcterms:W3CDTF">2022-07-20T09:49:00Z</dcterms:created>
  <dcterms:modified xsi:type="dcterms:W3CDTF">2022-09-14T08:10:00Z</dcterms:modified>
</cp:coreProperties>
</file>